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144" w:rsidRDefault="0067797B" w:rsidP="00775144">
      <w:pPr>
        <w:pStyle w:val="Default"/>
        <w:spacing w:after="303" w:line="360" w:lineRule="auto"/>
        <w:ind w:firstLine="709"/>
        <w:jc w:val="center"/>
        <w:rPr>
          <w:b/>
          <w:color w:val="auto"/>
          <w:lang w:val="en-US"/>
        </w:rPr>
      </w:pPr>
      <w:bookmarkStart w:id="0" w:name="_GoBack"/>
      <w:bookmarkEnd w:id="0"/>
      <w:r w:rsidRPr="00B5033D">
        <w:rPr>
          <w:b/>
          <w:color w:val="auto"/>
        </w:rPr>
        <w:t>BAB IV</w:t>
      </w:r>
    </w:p>
    <w:p w:rsidR="00775144" w:rsidRDefault="0067797B" w:rsidP="00F75936">
      <w:pPr>
        <w:pStyle w:val="Default"/>
        <w:spacing w:after="303" w:line="276" w:lineRule="auto"/>
        <w:ind w:firstLine="709"/>
        <w:jc w:val="center"/>
        <w:rPr>
          <w:b/>
          <w:color w:val="auto"/>
          <w:lang w:val="en-US"/>
        </w:rPr>
      </w:pPr>
      <w:r w:rsidRPr="00B5033D">
        <w:rPr>
          <w:b/>
          <w:color w:val="auto"/>
        </w:rPr>
        <w:t>HASIL PENELITIAN DAN PEMBAHASAN</w:t>
      </w:r>
    </w:p>
    <w:p w:rsidR="00775144" w:rsidRPr="00775144" w:rsidRDefault="00775144" w:rsidP="00F75936">
      <w:pPr>
        <w:pStyle w:val="Default"/>
        <w:spacing w:after="303" w:line="276" w:lineRule="auto"/>
        <w:ind w:firstLine="709"/>
        <w:jc w:val="center"/>
        <w:rPr>
          <w:b/>
          <w:color w:val="auto"/>
          <w:lang w:val="en-US"/>
        </w:rPr>
      </w:pPr>
    </w:p>
    <w:p w:rsidR="0067797B" w:rsidRDefault="0067797B" w:rsidP="00F75936">
      <w:pPr>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4.1</w:t>
      </w:r>
      <w:r>
        <w:rPr>
          <w:rFonts w:ascii="Times New Roman" w:hAnsi="Times New Roman" w:cs="Times New Roman"/>
          <w:b/>
          <w:sz w:val="24"/>
          <w:szCs w:val="24"/>
          <w:lang w:val="id-ID"/>
        </w:rPr>
        <w:tab/>
        <w:t>Hasil Penelitian</w:t>
      </w:r>
    </w:p>
    <w:p w:rsidR="00775144" w:rsidRPr="00775144" w:rsidRDefault="0067797B" w:rsidP="00775144">
      <w:pPr>
        <w:spacing w:line="480" w:lineRule="auto"/>
        <w:jc w:val="both"/>
        <w:rPr>
          <w:rFonts w:ascii="Times New Roman" w:hAnsi="Times New Roman" w:cs="Times New Roman"/>
          <w:sz w:val="24"/>
          <w:szCs w:val="24"/>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Variabel dalam penelitian ini meliputi variabel independen yaitu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Pr>
          <w:rFonts w:ascii="Times New Roman" w:hAnsi="Times New Roman" w:cs="Times New Roman"/>
          <w:i/>
          <w:sz w:val="24"/>
          <w:szCs w:val="24"/>
        </w:rPr>
        <w:t>Net Interest Margin</w:t>
      </w:r>
      <w:r>
        <w:rPr>
          <w:rFonts w:ascii="Times New Roman" w:hAnsi="Times New Roman" w:cs="Times New Roman"/>
          <w:sz w:val="24"/>
          <w:szCs w:val="24"/>
          <w:lang w:val="id-ID"/>
        </w:rPr>
        <w:t xml:space="preserve">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serta variabel dependen yaitu </w:t>
      </w:r>
      <w:r w:rsidRPr="00342606">
        <w:rPr>
          <w:rFonts w:ascii="Times New Roman" w:hAnsi="Times New Roman" w:cs="Times New Roman"/>
          <w:i/>
          <w:sz w:val="24"/>
          <w:szCs w:val="24"/>
        </w:rPr>
        <w:t xml:space="preserve">Return on Asset </w:t>
      </w:r>
      <w:r>
        <w:rPr>
          <w:rFonts w:ascii="Times New Roman" w:hAnsi="Times New Roman" w:cs="Times New Roman"/>
          <w:sz w:val="24"/>
          <w:szCs w:val="24"/>
          <w:lang w:val="id-ID"/>
        </w:rPr>
        <w:t>(</w:t>
      </w:r>
      <w:r>
        <w:rPr>
          <w:rFonts w:ascii="Times New Roman" w:hAnsi="Times New Roman" w:cs="Times New Roman"/>
          <w:sz w:val="24"/>
          <w:szCs w:val="24"/>
        </w:rPr>
        <w:t>ROA</w:t>
      </w:r>
      <w:r>
        <w:rPr>
          <w:rFonts w:ascii="Times New Roman" w:hAnsi="Times New Roman" w:cs="Times New Roman"/>
          <w:sz w:val="24"/>
          <w:szCs w:val="24"/>
          <w:lang w:val="id-ID"/>
        </w:rPr>
        <w:t xml:space="preserve">) (Y) pada </w:t>
      </w:r>
      <w:r w:rsidRPr="00FE2034">
        <w:rPr>
          <w:rFonts w:ascii="Times New Roman" w:hAnsi="Times New Roman" w:cs="Times New Roman"/>
          <w:sz w:val="24"/>
          <w:szCs w:val="24"/>
        </w:rPr>
        <w:t xml:space="preserve">PT. Bank </w:t>
      </w:r>
      <w:r>
        <w:rPr>
          <w:rFonts w:ascii="Times New Roman" w:hAnsi="Times New Roman" w:cs="Times New Roman"/>
          <w:sz w:val="24"/>
          <w:szCs w:val="24"/>
        </w:rPr>
        <w:t>Negara</w:t>
      </w:r>
      <w:r>
        <w:rPr>
          <w:rFonts w:ascii="Times New Roman" w:hAnsi="Times New Roman" w:cs="Times New Roman"/>
          <w:sz w:val="24"/>
          <w:szCs w:val="24"/>
          <w:lang w:val="id-ID"/>
        </w:rPr>
        <w:t xml:space="preserve"> Indonesia</w:t>
      </w:r>
      <w:r>
        <w:rPr>
          <w:rFonts w:ascii="Times New Roman" w:hAnsi="Times New Roman" w:cs="Times New Roman"/>
          <w:sz w:val="24"/>
          <w:szCs w:val="24"/>
        </w:rPr>
        <w:t xml:space="preserve"> </w:t>
      </w:r>
      <w:r w:rsidRPr="00FE2034">
        <w:rPr>
          <w:rFonts w:ascii="Times New Roman" w:hAnsi="Times New Roman" w:cs="Times New Roman"/>
          <w:sz w:val="24"/>
          <w:szCs w:val="24"/>
        </w:rPr>
        <w:t>(Persero), Tbk periode 20</w:t>
      </w:r>
      <w:r w:rsidR="00D70670">
        <w:rPr>
          <w:rFonts w:ascii="Times New Roman" w:hAnsi="Times New Roman" w:cs="Times New Roman"/>
          <w:sz w:val="24"/>
          <w:szCs w:val="24"/>
        </w:rPr>
        <w:t>09</w:t>
      </w:r>
      <w:r>
        <w:rPr>
          <w:rFonts w:ascii="Times New Roman" w:hAnsi="Times New Roman" w:cs="Times New Roman"/>
          <w:sz w:val="24"/>
          <w:szCs w:val="24"/>
        </w:rPr>
        <w:t>-2014</w:t>
      </w:r>
      <w:r>
        <w:rPr>
          <w:rFonts w:ascii="Times New Roman" w:hAnsi="Times New Roman" w:cs="Times New Roman"/>
          <w:sz w:val="24"/>
          <w:szCs w:val="24"/>
          <w:lang w:val="id-ID"/>
        </w:rPr>
        <w:t xml:space="preserve">. Analisis deskriptif yang dilakukan dalam penelitian ini adalah rata-rata, maksimum dan minimum. </w:t>
      </w:r>
    </w:p>
    <w:p w:rsidR="00F75936" w:rsidRDefault="00F75936" w:rsidP="00F75936">
      <w:pPr>
        <w:spacing w:line="480" w:lineRule="auto"/>
        <w:ind w:left="709" w:hanging="709"/>
        <w:jc w:val="both"/>
        <w:rPr>
          <w:rFonts w:ascii="Times New Roman" w:hAnsi="Times New Roman" w:cs="Times New Roman"/>
          <w:b/>
          <w:sz w:val="24"/>
          <w:szCs w:val="24"/>
        </w:rPr>
      </w:pPr>
    </w:p>
    <w:p w:rsidR="0067797B" w:rsidRDefault="0067797B" w:rsidP="00F75936">
      <w:pPr>
        <w:spacing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4.1.1</w:t>
      </w:r>
      <w:r>
        <w:rPr>
          <w:rFonts w:ascii="Times New Roman" w:hAnsi="Times New Roman" w:cs="Times New Roman"/>
          <w:b/>
          <w:sz w:val="24"/>
          <w:szCs w:val="24"/>
          <w:lang w:val="id-ID"/>
        </w:rPr>
        <w:tab/>
      </w:r>
      <w:r w:rsidRPr="00A62F1E">
        <w:rPr>
          <w:rFonts w:ascii="Times New Roman" w:hAnsi="Times New Roman" w:cs="Times New Roman"/>
          <w:b/>
          <w:sz w:val="24"/>
          <w:szCs w:val="24"/>
        </w:rPr>
        <w:t xml:space="preserve">Perkembangan </w:t>
      </w:r>
      <w:r w:rsidRPr="00A62F1E">
        <w:rPr>
          <w:rFonts w:ascii="Times New Roman" w:hAnsi="Times New Roman" w:cs="Times New Roman"/>
          <w:b/>
          <w:i/>
          <w:sz w:val="24"/>
          <w:szCs w:val="24"/>
        </w:rPr>
        <w:t>Non Performing Loan</w:t>
      </w:r>
      <w:r w:rsidRPr="00A62F1E">
        <w:rPr>
          <w:rFonts w:ascii="Times New Roman" w:hAnsi="Times New Roman" w:cs="Times New Roman"/>
          <w:b/>
          <w:sz w:val="24"/>
          <w:szCs w:val="24"/>
        </w:rPr>
        <w:t xml:space="preserve"> (NPL) </w:t>
      </w:r>
      <w:r>
        <w:rPr>
          <w:rFonts w:ascii="Times New Roman" w:hAnsi="Times New Roman" w:cs="Times New Roman"/>
          <w:b/>
          <w:sz w:val="24"/>
          <w:szCs w:val="24"/>
          <w:lang w:val="id-ID"/>
        </w:rPr>
        <w:t>pada</w:t>
      </w:r>
      <w:r w:rsidRPr="00A62F1E">
        <w:rPr>
          <w:rFonts w:ascii="Times New Roman" w:hAnsi="Times New Roman" w:cs="Times New Roman"/>
          <w:b/>
          <w:sz w:val="24"/>
          <w:szCs w:val="24"/>
        </w:rPr>
        <w:t xml:space="preserve"> PT. Bank </w:t>
      </w:r>
      <w:r>
        <w:rPr>
          <w:rFonts w:ascii="Times New Roman" w:hAnsi="Times New Roman" w:cs="Times New Roman"/>
          <w:b/>
          <w:sz w:val="24"/>
          <w:szCs w:val="24"/>
        </w:rPr>
        <w:t>Negara</w:t>
      </w:r>
      <w:r>
        <w:rPr>
          <w:rFonts w:ascii="Times New Roman" w:hAnsi="Times New Roman" w:cs="Times New Roman"/>
          <w:b/>
          <w:sz w:val="24"/>
          <w:szCs w:val="24"/>
          <w:lang w:val="id-ID"/>
        </w:rPr>
        <w:t xml:space="preserve"> Indonesia</w:t>
      </w:r>
      <w:r>
        <w:rPr>
          <w:rFonts w:ascii="Times New Roman" w:hAnsi="Times New Roman" w:cs="Times New Roman"/>
          <w:b/>
          <w:sz w:val="24"/>
          <w:szCs w:val="24"/>
        </w:rPr>
        <w:t xml:space="preserve"> </w:t>
      </w:r>
      <w:r w:rsidRPr="00A62F1E">
        <w:rPr>
          <w:rFonts w:ascii="Times New Roman" w:hAnsi="Times New Roman" w:cs="Times New Roman"/>
          <w:b/>
          <w:sz w:val="24"/>
          <w:szCs w:val="24"/>
        </w:rPr>
        <w:t>(Persero), Tbk</w:t>
      </w:r>
      <w:r>
        <w:rPr>
          <w:rFonts w:ascii="Times New Roman" w:hAnsi="Times New Roman" w:cs="Times New Roman"/>
          <w:b/>
          <w:sz w:val="24"/>
          <w:szCs w:val="24"/>
        </w:rPr>
        <w:t xml:space="preserve"> periode </w:t>
      </w:r>
      <w:r w:rsidRPr="00A47742">
        <w:rPr>
          <w:rFonts w:ascii="Times New Roman" w:hAnsi="Times New Roman" w:cs="Times New Roman"/>
          <w:b/>
          <w:sz w:val="24"/>
          <w:szCs w:val="24"/>
        </w:rPr>
        <w:t>2009-2014</w:t>
      </w:r>
    </w:p>
    <w:p w:rsidR="0067797B" w:rsidRPr="00CB68C7" w:rsidRDefault="0067797B" w:rsidP="0067797B">
      <w:pPr>
        <w:pStyle w:val="ListParagraph"/>
        <w:spacing w:line="480" w:lineRule="auto"/>
        <w:ind w:left="0" w:firstLine="709"/>
        <w:jc w:val="both"/>
        <w:rPr>
          <w:rFonts w:ascii="Times New Roman" w:hAnsi="Times New Roman" w:cs="Times New Roman"/>
          <w:color w:val="000000" w:themeColor="text1"/>
          <w:sz w:val="24"/>
          <w:szCs w:val="24"/>
          <w:lang w:val="id-ID"/>
        </w:rPr>
      </w:pPr>
      <w:r w:rsidRPr="00531C0A">
        <w:rPr>
          <w:rFonts w:ascii="Times New Roman" w:hAnsi="Times New Roman" w:cs="Times New Roman"/>
          <w:i/>
          <w:sz w:val="24"/>
          <w:szCs w:val="24"/>
          <w:lang w:val="id-ID"/>
        </w:rPr>
        <w:t>Non 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(NPL) atau kredit bermasalah adalah salah satu resiko yang dihadapi bank dimana tidak terbayarnya kredit yang telah diberikan bank kepada debitur. Untuk mengetahui perkembangan </w:t>
      </w:r>
      <w:r w:rsidRPr="00531C0A">
        <w:rPr>
          <w:rFonts w:ascii="Times New Roman" w:hAnsi="Times New Roman" w:cs="Times New Roman"/>
          <w:i/>
          <w:sz w:val="24"/>
          <w:szCs w:val="24"/>
          <w:lang w:val="id-ID"/>
        </w:rPr>
        <w:t>Non 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(NPL</w:t>
      </w:r>
      <w:r w:rsidRPr="009611E2">
        <w:rPr>
          <w:rFonts w:ascii="Times New Roman" w:hAnsi="Times New Roman" w:cs="Times New Roman"/>
          <w:sz w:val="24"/>
          <w:szCs w:val="24"/>
          <w:lang w:val="id-ID"/>
        </w:rPr>
        <w:t>) pada</w:t>
      </w:r>
      <w:r w:rsidRPr="009611E2">
        <w:rPr>
          <w:rFonts w:ascii="Times New Roman" w:hAnsi="Times New Roman" w:cs="Times New Roman"/>
          <w:sz w:val="24"/>
          <w:szCs w:val="24"/>
        </w:rPr>
        <w:t xml:space="preserve"> PT. Bank </w:t>
      </w:r>
      <w:r>
        <w:rPr>
          <w:rFonts w:ascii="Times New Roman" w:hAnsi="Times New Roman" w:cs="Times New Roman"/>
          <w:sz w:val="24"/>
          <w:szCs w:val="24"/>
        </w:rPr>
        <w:t>Negara</w:t>
      </w:r>
      <w:r w:rsidRPr="009611E2">
        <w:rPr>
          <w:rFonts w:ascii="Times New Roman" w:hAnsi="Times New Roman" w:cs="Times New Roman"/>
          <w:sz w:val="24"/>
          <w:szCs w:val="24"/>
          <w:lang w:val="id-ID"/>
        </w:rPr>
        <w:t xml:space="preserve"> Indonesia</w:t>
      </w:r>
      <w:r w:rsidRPr="009611E2">
        <w:rPr>
          <w:rFonts w:ascii="Times New Roman" w:hAnsi="Times New Roman" w:cs="Times New Roman"/>
          <w:sz w:val="24"/>
          <w:szCs w:val="24"/>
        </w:rPr>
        <w:t xml:space="preserve"> (Persero), Tbk periode </w:t>
      </w:r>
      <w:r w:rsidRPr="00A47742">
        <w:rPr>
          <w:rFonts w:ascii="Times New Roman" w:hAnsi="Times New Roman" w:cs="Times New Roman"/>
          <w:sz w:val="24"/>
          <w:szCs w:val="24"/>
        </w:rPr>
        <w:t>2009-2014</w:t>
      </w:r>
      <w:r>
        <w:rPr>
          <w:rFonts w:ascii="Times New Roman" w:hAnsi="Times New Roman" w:cs="Times New Roman"/>
          <w:sz w:val="24"/>
          <w:szCs w:val="24"/>
          <w:lang w:val="id-ID"/>
        </w:rPr>
        <w:t xml:space="preserve"> penulis memperoleh data dari laporan keuangan per triwulan Bank </w:t>
      </w:r>
      <w:r w:rsidRPr="00A47742">
        <w:rPr>
          <w:rFonts w:ascii="Times New Roman" w:hAnsi="Times New Roman" w:cs="Times New Roman"/>
          <w:sz w:val="24"/>
          <w:szCs w:val="24"/>
          <w:lang w:val="id-ID"/>
        </w:rPr>
        <w:t>BNI</w:t>
      </w:r>
      <w:r w:rsidR="00D70670">
        <w:rPr>
          <w:rFonts w:ascii="Times New Roman" w:hAnsi="Times New Roman" w:cs="Times New Roman"/>
          <w:sz w:val="24"/>
          <w:szCs w:val="24"/>
          <w:lang w:val="id-ID"/>
        </w:rPr>
        <w:t xml:space="preserve"> dari tahun 20</w:t>
      </w:r>
      <w:r w:rsidR="00D70670">
        <w:rPr>
          <w:rFonts w:ascii="Times New Roman" w:hAnsi="Times New Roman" w:cs="Times New Roman"/>
          <w:sz w:val="24"/>
          <w:szCs w:val="24"/>
        </w:rPr>
        <w:t>09</w:t>
      </w:r>
      <w:r w:rsidR="00D70670">
        <w:rPr>
          <w:rFonts w:ascii="Times New Roman" w:hAnsi="Times New Roman" w:cs="Times New Roman"/>
          <w:sz w:val="24"/>
          <w:szCs w:val="24"/>
          <w:lang w:val="id-ID"/>
        </w:rPr>
        <w:t xml:space="preserve"> sampai 201</w:t>
      </w:r>
      <w:r w:rsidR="00D70670">
        <w:rPr>
          <w:rFonts w:ascii="Times New Roman" w:hAnsi="Times New Roman" w:cs="Times New Roman"/>
          <w:sz w:val="24"/>
          <w:szCs w:val="24"/>
        </w:rPr>
        <w:t>4</w:t>
      </w:r>
      <w:r>
        <w:rPr>
          <w:rFonts w:ascii="Times New Roman" w:hAnsi="Times New Roman" w:cs="Times New Roman"/>
          <w:sz w:val="24"/>
          <w:szCs w:val="24"/>
          <w:lang w:val="id-ID"/>
        </w:rPr>
        <w:t xml:space="preserve"> melalui website resmi Bank </w:t>
      </w:r>
      <w:r w:rsidRPr="00A47742">
        <w:rPr>
          <w:rFonts w:ascii="Times New Roman" w:hAnsi="Times New Roman" w:cs="Times New Roman"/>
          <w:sz w:val="24"/>
          <w:szCs w:val="24"/>
          <w:lang w:val="id-ID"/>
        </w:rPr>
        <w:t>BNI</w:t>
      </w:r>
      <w:r>
        <w:rPr>
          <w:rFonts w:ascii="Times New Roman" w:hAnsi="Times New Roman" w:cs="Times New Roman"/>
          <w:sz w:val="24"/>
          <w:szCs w:val="24"/>
          <w:lang w:val="id-ID"/>
        </w:rPr>
        <w:t xml:space="preserve"> </w:t>
      </w:r>
      <w:hyperlink r:id="rId9" w:history="1">
        <w:r w:rsidR="00CB68C7" w:rsidRPr="00CB68C7">
          <w:rPr>
            <w:rStyle w:val="Hyperlink"/>
            <w:rFonts w:ascii="Times New Roman" w:hAnsi="Times New Roman" w:cs="Times New Roman"/>
            <w:color w:val="000000" w:themeColor="text1"/>
            <w:sz w:val="24"/>
            <w:szCs w:val="24"/>
            <w:lang w:val="id-ID"/>
          </w:rPr>
          <w:t>www.</w:t>
        </w:r>
        <w:r w:rsidR="00CB68C7" w:rsidRPr="00CB68C7">
          <w:rPr>
            <w:rStyle w:val="Hyperlink"/>
            <w:rFonts w:ascii="Times New Roman" w:hAnsi="Times New Roman" w:cs="Times New Roman"/>
            <w:color w:val="000000" w:themeColor="text1"/>
            <w:sz w:val="24"/>
            <w:szCs w:val="24"/>
          </w:rPr>
          <w:t>bni</w:t>
        </w:r>
        <w:r w:rsidR="00CB68C7" w:rsidRPr="00CB68C7">
          <w:rPr>
            <w:rStyle w:val="Hyperlink"/>
            <w:rFonts w:ascii="Times New Roman" w:hAnsi="Times New Roman" w:cs="Times New Roman"/>
            <w:color w:val="000000" w:themeColor="text1"/>
            <w:sz w:val="24"/>
            <w:szCs w:val="24"/>
            <w:lang w:val="id-ID"/>
          </w:rPr>
          <w:t>.co.id</w:t>
        </w:r>
      </w:hyperlink>
      <w:r w:rsidRPr="00CB68C7">
        <w:rPr>
          <w:rFonts w:ascii="Times New Roman" w:hAnsi="Times New Roman" w:cs="Times New Roman"/>
          <w:color w:val="000000" w:themeColor="text1"/>
          <w:sz w:val="24"/>
          <w:szCs w:val="24"/>
          <w:lang w:val="id-ID"/>
        </w:rPr>
        <w:t xml:space="preserve"> </w:t>
      </w:r>
    </w:p>
    <w:p w:rsidR="0067797B" w:rsidRDefault="0067797B" w:rsidP="0067797B">
      <w:pPr>
        <w:spacing w:line="480" w:lineRule="auto"/>
        <w:jc w:val="both"/>
        <w:rPr>
          <w:rFonts w:ascii="Times New Roman" w:hAnsi="Times New Roman" w:cs="Times New Roman"/>
          <w:iCs/>
          <w:sz w:val="24"/>
          <w:szCs w:val="24"/>
          <w:lang w:bidi="ar-SA"/>
        </w:rPr>
      </w:pPr>
      <w:r>
        <w:rPr>
          <w:rFonts w:ascii="Times New Roman" w:hAnsi="Times New Roman" w:cs="Times New Roman"/>
          <w:sz w:val="24"/>
          <w:szCs w:val="24"/>
          <w:lang w:val="id-ID"/>
        </w:rPr>
        <w:tab/>
        <w:t xml:space="preserve">Berikut ini adalah tabel perkembangan rasio </w:t>
      </w:r>
      <w:r>
        <w:rPr>
          <w:rFonts w:ascii="Times New Roman" w:hAnsi="Times New Roman" w:cs="Times New Roman"/>
          <w:i/>
          <w:iCs/>
          <w:sz w:val="24"/>
          <w:szCs w:val="24"/>
          <w:lang w:val="id-ID" w:bidi="ar-SA"/>
        </w:rPr>
        <w:t>N</w:t>
      </w:r>
      <w:r w:rsidRPr="0008625D">
        <w:rPr>
          <w:rFonts w:ascii="Times New Roman" w:hAnsi="Times New Roman" w:cs="Times New Roman"/>
          <w:i/>
          <w:iCs/>
          <w:sz w:val="24"/>
          <w:szCs w:val="24"/>
          <w:lang w:val="id-ID" w:bidi="ar-SA"/>
        </w:rPr>
        <w:t>on performing loan</w:t>
      </w:r>
      <w:r>
        <w:rPr>
          <w:rFonts w:ascii="Times New Roman" w:hAnsi="Times New Roman" w:cs="Times New Roman"/>
          <w:i/>
          <w:iCs/>
          <w:sz w:val="24"/>
          <w:szCs w:val="24"/>
          <w:lang w:val="id-ID" w:bidi="ar-SA"/>
        </w:rPr>
        <w:t xml:space="preserve"> </w:t>
      </w:r>
      <w:r>
        <w:rPr>
          <w:rFonts w:ascii="Times New Roman" w:hAnsi="Times New Roman" w:cs="Times New Roman"/>
          <w:iCs/>
          <w:sz w:val="24"/>
          <w:szCs w:val="24"/>
          <w:lang w:val="id-ID" w:bidi="ar-SA"/>
        </w:rPr>
        <w:t xml:space="preserve">(NPL) berdasarkan data yang diperoleh dari laporan keuangan </w:t>
      </w:r>
      <w:r w:rsidR="003840D2">
        <w:rPr>
          <w:rFonts w:ascii="Times New Roman" w:hAnsi="Times New Roman" w:cs="Times New Roman"/>
          <w:iCs/>
          <w:sz w:val="24"/>
          <w:szCs w:val="24"/>
          <w:lang w:val="id-ID" w:bidi="ar-SA"/>
        </w:rPr>
        <w:t>PT. Bank Negara Indonesia (Persero)</w:t>
      </w:r>
      <w:r w:rsidR="00935D2C">
        <w:rPr>
          <w:rFonts w:ascii="Times New Roman" w:hAnsi="Times New Roman" w:cs="Times New Roman"/>
          <w:iCs/>
          <w:sz w:val="24"/>
          <w:szCs w:val="24"/>
          <w:lang w:val="id-ID" w:bidi="ar-SA"/>
        </w:rPr>
        <w:t xml:space="preserve">, Tbk periode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w:t>
      </w:r>
    </w:p>
    <w:p w:rsidR="0067797B" w:rsidRPr="0067797B" w:rsidRDefault="0067797B" w:rsidP="0067797B">
      <w:pPr>
        <w:spacing w:line="480" w:lineRule="auto"/>
        <w:jc w:val="both"/>
        <w:rPr>
          <w:rFonts w:ascii="Times New Roman" w:hAnsi="Times New Roman" w:cs="Times New Roman"/>
          <w:iCs/>
          <w:sz w:val="24"/>
          <w:szCs w:val="24"/>
          <w:lang w:bidi="ar-SA"/>
        </w:rPr>
      </w:pPr>
    </w:p>
    <w:p w:rsidR="0067797B" w:rsidRPr="00A62F1E" w:rsidRDefault="0067797B" w:rsidP="0067797B">
      <w:pPr>
        <w:spacing w:line="480" w:lineRule="auto"/>
        <w:jc w:val="center"/>
        <w:rPr>
          <w:rFonts w:ascii="Times New Roman" w:hAnsi="Times New Roman" w:cs="Times New Roman"/>
          <w:b/>
          <w:iCs/>
          <w:sz w:val="24"/>
          <w:szCs w:val="24"/>
          <w:lang w:val="id-ID" w:bidi="ar-SA"/>
        </w:rPr>
      </w:pPr>
      <w:r w:rsidRPr="00A62F1E">
        <w:rPr>
          <w:rFonts w:ascii="Times New Roman" w:hAnsi="Times New Roman" w:cs="Times New Roman"/>
          <w:b/>
          <w:iCs/>
          <w:sz w:val="24"/>
          <w:szCs w:val="24"/>
          <w:lang w:val="id-ID" w:bidi="ar-SA"/>
        </w:rPr>
        <w:lastRenderedPageBreak/>
        <w:t>Tabel 4.1</w:t>
      </w:r>
    </w:p>
    <w:p w:rsidR="00977440" w:rsidRPr="00977440" w:rsidRDefault="0067797B" w:rsidP="003840D2">
      <w:pPr>
        <w:spacing w:line="480" w:lineRule="auto"/>
        <w:jc w:val="center"/>
        <w:rPr>
          <w:rFonts w:ascii="Times New Roman" w:hAnsi="Times New Roman" w:cs="Times New Roman"/>
          <w:b/>
          <w:iCs/>
          <w:sz w:val="24"/>
          <w:szCs w:val="24"/>
          <w:lang w:val="id-ID" w:bidi="ar-SA"/>
        </w:rPr>
      </w:pPr>
      <w:r w:rsidRPr="00A62F1E">
        <w:rPr>
          <w:rFonts w:ascii="Times New Roman" w:hAnsi="Times New Roman" w:cs="Times New Roman"/>
          <w:b/>
          <w:iCs/>
          <w:sz w:val="24"/>
          <w:szCs w:val="24"/>
          <w:lang w:val="id-ID" w:bidi="ar-SA"/>
        </w:rPr>
        <w:t xml:space="preserve">Perkembangan </w:t>
      </w:r>
      <w:r w:rsidRPr="00A62F1E">
        <w:rPr>
          <w:rFonts w:ascii="Times New Roman" w:hAnsi="Times New Roman" w:cs="Times New Roman"/>
          <w:b/>
          <w:i/>
          <w:iCs/>
          <w:sz w:val="24"/>
          <w:szCs w:val="24"/>
          <w:lang w:val="id-ID" w:bidi="ar-SA"/>
        </w:rPr>
        <w:t xml:space="preserve">Non performing loan </w:t>
      </w:r>
      <w:r>
        <w:rPr>
          <w:rFonts w:ascii="Times New Roman" w:hAnsi="Times New Roman" w:cs="Times New Roman"/>
          <w:b/>
          <w:iCs/>
          <w:sz w:val="24"/>
          <w:szCs w:val="24"/>
          <w:lang w:val="id-ID" w:bidi="ar-SA"/>
        </w:rPr>
        <w:t xml:space="preserve">(NPL) pada </w:t>
      </w:r>
      <w:r w:rsidR="003840D2">
        <w:rPr>
          <w:rFonts w:ascii="Times New Roman" w:hAnsi="Times New Roman" w:cs="Times New Roman"/>
          <w:b/>
          <w:iCs/>
          <w:sz w:val="24"/>
          <w:szCs w:val="24"/>
          <w:lang w:val="id-ID" w:bidi="ar-SA"/>
        </w:rPr>
        <w:t>PT. Bank Negara Indonesia (Persero)</w:t>
      </w:r>
      <w:r w:rsidR="00935D2C">
        <w:rPr>
          <w:rFonts w:ascii="Times New Roman" w:hAnsi="Times New Roman" w:cs="Times New Roman"/>
          <w:b/>
          <w:iCs/>
          <w:sz w:val="24"/>
          <w:szCs w:val="24"/>
          <w:lang w:val="id-ID" w:bidi="ar-SA"/>
        </w:rPr>
        <w:t xml:space="preserve">, Tbk periode </w:t>
      </w:r>
      <w:r w:rsidRPr="00A47742">
        <w:rPr>
          <w:rFonts w:ascii="Times New Roman" w:hAnsi="Times New Roman" w:cs="Times New Roman"/>
          <w:b/>
          <w:iCs/>
          <w:sz w:val="24"/>
          <w:szCs w:val="24"/>
          <w:lang w:val="id-ID" w:bidi="ar-SA"/>
        </w:rPr>
        <w:t>2009-2014</w:t>
      </w:r>
      <w:r>
        <w:rPr>
          <w:rFonts w:ascii="Times New Roman" w:hAnsi="Times New Roman" w:cs="Times New Roman"/>
          <w:b/>
          <w:iCs/>
          <w:sz w:val="24"/>
          <w:szCs w:val="24"/>
          <w:lang w:val="id-ID" w:bidi="ar-SA"/>
        </w:rPr>
        <w:t xml:space="preserve"> (dalam persen)</w:t>
      </w:r>
      <w:r w:rsidR="00826910">
        <w:rPr>
          <w:lang w:val="id-ID"/>
        </w:rPr>
        <w:fldChar w:fldCharType="begin"/>
      </w:r>
      <w:r w:rsidR="003840D2">
        <w:rPr>
          <w:lang w:val="id-ID"/>
        </w:rPr>
        <w:instrText xml:space="preserve"> LINK </w:instrText>
      </w:r>
      <w:r w:rsidR="00977440">
        <w:rPr>
          <w:lang w:val="id-ID"/>
        </w:rPr>
        <w:instrText xml:space="preserve">Excel.Sheet.8 "G:\\[ Client Data ]\\2015\\05 Mei\\08 Riska_Ekuitas (Regresi AC 2 Var)\\Bahan\\Data Olah.xlsx" "Data Olah!R2C8:R30C11" </w:instrText>
      </w:r>
      <w:r w:rsidR="003840D2">
        <w:rPr>
          <w:lang w:val="id-ID"/>
        </w:rPr>
        <w:instrText xml:space="preserve">\a \f 4 \h  \* MERGEFORMAT </w:instrText>
      </w:r>
      <w:r w:rsidR="00826910">
        <w:rPr>
          <w:lang w:val="id-ID"/>
        </w:rPr>
        <w:fldChar w:fldCharType="separate"/>
      </w:r>
    </w:p>
    <w:tbl>
      <w:tblPr>
        <w:tblW w:w="7521" w:type="dxa"/>
        <w:jc w:val="center"/>
        <w:tblInd w:w="-1470" w:type="dxa"/>
        <w:tblLook w:val="04A0" w:firstRow="1" w:lastRow="0" w:firstColumn="1" w:lastColumn="0" w:noHBand="0" w:noVBand="1"/>
      </w:tblPr>
      <w:tblGrid>
        <w:gridCol w:w="1862"/>
        <w:gridCol w:w="1851"/>
        <w:gridCol w:w="1659"/>
        <w:gridCol w:w="2149"/>
      </w:tblGrid>
      <w:tr w:rsidR="00977440" w:rsidRPr="00977440" w:rsidTr="00445A28">
        <w:trPr>
          <w:divId w:val="2126148388"/>
          <w:trHeight w:val="315"/>
          <w:jc w:val="center"/>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Tahun</w:t>
            </w:r>
          </w:p>
        </w:tc>
        <w:tc>
          <w:tcPr>
            <w:tcW w:w="1851" w:type="dxa"/>
            <w:tcBorders>
              <w:top w:val="single" w:sz="4" w:space="0" w:color="auto"/>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Triwulan</w:t>
            </w:r>
          </w:p>
        </w:tc>
        <w:tc>
          <w:tcPr>
            <w:tcW w:w="1659" w:type="dxa"/>
            <w:tcBorders>
              <w:top w:val="single" w:sz="4" w:space="0" w:color="auto"/>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NPL</w:t>
            </w:r>
          </w:p>
        </w:tc>
        <w:tc>
          <w:tcPr>
            <w:tcW w:w="2149" w:type="dxa"/>
            <w:tcBorders>
              <w:top w:val="single" w:sz="4" w:space="0" w:color="auto"/>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Perkembangan</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2009</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5,58</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5,54</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-0,72</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6,35</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12,76</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4,68</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-35,68</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2010</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4,67</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-0,21</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4,30</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-8,60</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4,37</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1,60</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4,28</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-2,10</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2011</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4,09</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-4,65</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4,03</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-1,49</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3,83</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-5,22</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3,61</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-6,09</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2012</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3,58</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-0,84</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3,44</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-4,07</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3,39</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-1,47</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2,84</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-19,37</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2013</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2,78</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-2,16</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2,55</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-9,02</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2,44</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-4,51</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2,17</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-12,44</w:t>
            </w:r>
          </w:p>
        </w:tc>
      </w:tr>
      <w:tr w:rsidR="00977440" w:rsidRPr="00977440" w:rsidTr="00445A28">
        <w:trPr>
          <w:divId w:val="2126148388"/>
          <w:trHeight w:val="315"/>
          <w:jc w:val="center"/>
        </w:trPr>
        <w:tc>
          <w:tcPr>
            <w:tcW w:w="1862" w:type="dxa"/>
            <w:vMerge w:val="restart"/>
            <w:tcBorders>
              <w:top w:val="nil"/>
              <w:left w:val="single" w:sz="4" w:space="0" w:color="auto"/>
              <w:bottom w:val="single" w:sz="4" w:space="0" w:color="000000"/>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2014</w:t>
            </w: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Maret</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2,32</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6,47</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Juni</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2,19</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-5,94</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September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2,23</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1,79</w:t>
            </w:r>
          </w:p>
        </w:tc>
      </w:tr>
      <w:tr w:rsidR="00977440" w:rsidRPr="00977440" w:rsidTr="00445A28">
        <w:trPr>
          <w:divId w:val="2126148388"/>
          <w:trHeight w:val="315"/>
          <w:jc w:val="center"/>
        </w:trPr>
        <w:tc>
          <w:tcPr>
            <w:tcW w:w="1862" w:type="dxa"/>
            <w:vMerge/>
            <w:tcBorders>
              <w:top w:val="nil"/>
              <w:left w:val="single" w:sz="4" w:space="0" w:color="auto"/>
              <w:bottom w:val="single" w:sz="4" w:space="0" w:color="000000"/>
              <w:right w:val="single" w:sz="4" w:space="0" w:color="auto"/>
            </w:tcBorders>
            <w:vAlign w:val="center"/>
            <w:hideMark/>
          </w:tcPr>
          <w:p w:rsidR="00977440" w:rsidRPr="00977440" w:rsidRDefault="00977440" w:rsidP="00977440">
            <w:pPr>
              <w:spacing w:after="0" w:line="240" w:lineRule="auto"/>
              <w:rPr>
                <w:rFonts w:ascii="Times New Roman" w:eastAsia="Times New Roman" w:hAnsi="Times New Roman" w:cs="Times New Roman"/>
                <w:color w:val="000000"/>
                <w:sz w:val="24"/>
                <w:szCs w:val="24"/>
                <w:lang w:val="id-ID" w:eastAsia="id-ID" w:bidi="ar-SA"/>
              </w:rPr>
            </w:pPr>
          </w:p>
        </w:tc>
        <w:tc>
          <w:tcPr>
            <w:tcW w:w="1851"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Desember</w:t>
            </w:r>
          </w:p>
        </w:tc>
        <w:tc>
          <w:tcPr>
            <w:tcW w:w="1659" w:type="dxa"/>
            <w:tcBorders>
              <w:top w:val="nil"/>
              <w:left w:val="nil"/>
              <w:bottom w:val="single" w:sz="4" w:space="0" w:color="auto"/>
              <w:right w:val="single" w:sz="4" w:space="0" w:color="auto"/>
            </w:tcBorders>
            <w:shd w:val="clear" w:color="auto" w:fill="auto"/>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1,96</w:t>
            </w:r>
          </w:p>
        </w:tc>
        <w:tc>
          <w:tcPr>
            <w:tcW w:w="2149" w:type="dxa"/>
            <w:tcBorders>
              <w:top w:val="nil"/>
              <w:left w:val="nil"/>
              <w:bottom w:val="single" w:sz="4" w:space="0" w:color="auto"/>
              <w:right w:val="single" w:sz="12"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-13,78</w:t>
            </w:r>
          </w:p>
        </w:tc>
      </w:tr>
      <w:tr w:rsidR="00977440" w:rsidRPr="00977440" w:rsidTr="00445A28">
        <w:trPr>
          <w:divId w:val="2126148388"/>
          <w:trHeight w:val="315"/>
          <w:jc w:val="center"/>
        </w:trPr>
        <w:tc>
          <w:tcPr>
            <w:tcW w:w="3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Total</w:t>
            </w:r>
          </w:p>
        </w:tc>
        <w:tc>
          <w:tcPr>
            <w:tcW w:w="165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87,22</w:t>
            </w:r>
          </w:p>
        </w:tc>
        <w:tc>
          <w:tcPr>
            <w:tcW w:w="214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-115,75</w:t>
            </w:r>
          </w:p>
        </w:tc>
      </w:tr>
      <w:tr w:rsidR="00977440" w:rsidRPr="00977440" w:rsidTr="00445A28">
        <w:trPr>
          <w:divId w:val="2126148388"/>
          <w:trHeight w:val="315"/>
          <w:jc w:val="center"/>
        </w:trPr>
        <w:tc>
          <w:tcPr>
            <w:tcW w:w="3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Maksimum</w:t>
            </w:r>
          </w:p>
        </w:tc>
        <w:tc>
          <w:tcPr>
            <w:tcW w:w="165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6,35</w:t>
            </w:r>
          </w:p>
        </w:tc>
        <w:tc>
          <w:tcPr>
            <w:tcW w:w="214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12,76</w:t>
            </w:r>
          </w:p>
        </w:tc>
      </w:tr>
      <w:tr w:rsidR="00977440" w:rsidRPr="00977440" w:rsidTr="00445A28">
        <w:trPr>
          <w:divId w:val="2126148388"/>
          <w:trHeight w:val="315"/>
          <w:jc w:val="center"/>
        </w:trPr>
        <w:tc>
          <w:tcPr>
            <w:tcW w:w="3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Minimum</w:t>
            </w:r>
          </w:p>
        </w:tc>
        <w:tc>
          <w:tcPr>
            <w:tcW w:w="165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1,96</w:t>
            </w:r>
          </w:p>
        </w:tc>
        <w:tc>
          <w:tcPr>
            <w:tcW w:w="214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-35,68</w:t>
            </w:r>
          </w:p>
        </w:tc>
      </w:tr>
      <w:tr w:rsidR="00977440" w:rsidRPr="00977440" w:rsidTr="00445A28">
        <w:trPr>
          <w:divId w:val="2126148388"/>
          <w:trHeight w:val="315"/>
          <w:jc w:val="center"/>
        </w:trPr>
        <w:tc>
          <w:tcPr>
            <w:tcW w:w="3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b/>
                <w:bCs/>
                <w:color w:val="000000"/>
                <w:sz w:val="24"/>
                <w:szCs w:val="24"/>
                <w:lang w:val="id-ID" w:eastAsia="id-ID" w:bidi="ar-SA"/>
              </w:rPr>
            </w:pPr>
            <w:r w:rsidRPr="00977440">
              <w:rPr>
                <w:rFonts w:ascii="Times New Roman" w:eastAsia="Times New Roman" w:hAnsi="Times New Roman" w:cs="Times New Roman"/>
                <w:b/>
                <w:bCs/>
                <w:color w:val="000000"/>
                <w:sz w:val="24"/>
                <w:szCs w:val="24"/>
                <w:lang w:val="id-ID" w:eastAsia="id-ID" w:bidi="ar-SA"/>
              </w:rPr>
              <w:t>Rata-rata</w:t>
            </w:r>
          </w:p>
        </w:tc>
        <w:tc>
          <w:tcPr>
            <w:tcW w:w="165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3,63</w:t>
            </w:r>
          </w:p>
        </w:tc>
        <w:tc>
          <w:tcPr>
            <w:tcW w:w="2149" w:type="dxa"/>
            <w:tcBorders>
              <w:top w:val="nil"/>
              <w:left w:val="nil"/>
              <w:bottom w:val="single" w:sz="4" w:space="0" w:color="auto"/>
              <w:right w:val="single" w:sz="4" w:space="0" w:color="auto"/>
            </w:tcBorders>
            <w:shd w:val="clear" w:color="auto" w:fill="auto"/>
            <w:noWrap/>
            <w:vAlign w:val="center"/>
            <w:hideMark/>
          </w:tcPr>
          <w:p w:rsidR="00977440" w:rsidRPr="00977440" w:rsidRDefault="00977440" w:rsidP="00977440">
            <w:pPr>
              <w:spacing w:after="0" w:line="240" w:lineRule="auto"/>
              <w:jc w:val="center"/>
              <w:rPr>
                <w:rFonts w:ascii="Times New Roman" w:eastAsia="Times New Roman" w:hAnsi="Times New Roman" w:cs="Times New Roman"/>
                <w:color w:val="000000"/>
                <w:sz w:val="24"/>
                <w:szCs w:val="24"/>
                <w:lang w:val="id-ID" w:eastAsia="id-ID" w:bidi="ar-SA"/>
              </w:rPr>
            </w:pPr>
            <w:r w:rsidRPr="00977440">
              <w:rPr>
                <w:rFonts w:ascii="Times New Roman" w:eastAsia="Times New Roman" w:hAnsi="Times New Roman" w:cs="Times New Roman"/>
                <w:color w:val="000000"/>
                <w:sz w:val="24"/>
                <w:szCs w:val="24"/>
                <w:lang w:val="id-ID" w:eastAsia="id-ID" w:bidi="ar-SA"/>
              </w:rPr>
              <w:t>-5,03</w:t>
            </w:r>
          </w:p>
        </w:tc>
      </w:tr>
    </w:tbl>
    <w:p w:rsidR="0067797B" w:rsidRDefault="00826910" w:rsidP="003840D2">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fldChar w:fldCharType="end"/>
      </w:r>
      <w:r w:rsidR="0067797B">
        <w:rPr>
          <w:rFonts w:ascii="Times New Roman" w:hAnsi="Times New Roman" w:cs="Times New Roman"/>
          <w:sz w:val="24"/>
          <w:szCs w:val="24"/>
          <w:lang w:val="id-ID"/>
        </w:rPr>
        <w:t xml:space="preserve">Sumber : Laporan Keuangan </w:t>
      </w:r>
      <w:r w:rsidR="003840D2">
        <w:rPr>
          <w:rFonts w:ascii="Times New Roman" w:hAnsi="Times New Roman" w:cs="Times New Roman"/>
          <w:sz w:val="24"/>
          <w:szCs w:val="24"/>
          <w:lang w:val="id-ID"/>
        </w:rPr>
        <w:t>PT. Bank Negara Indonesia (Persero)</w:t>
      </w:r>
      <w:r w:rsidR="0067797B">
        <w:rPr>
          <w:rFonts w:ascii="Times New Roman" w:hAnsi="Times New Roman" w:cs="Times New Roman"/>
          <w:sz w:val="24"/>
          <w:szCs w:val="24"/>
          <w:lang w:val="id-ID"/>
        </w:rPr>
        <w:t>, Tbk</w:t>
      </w:r>
    </w:p>
    <w:p w:rsidR="0067797B" w:rsidRDefault="0067797B" w:rsidP="0067797B">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b/>
        <w:t xml:space="preserve">Untuk memudahkan dalam melihat kondisi dan perkembangan </w:t>
      </w:r>
      <w:r w:rsidRPr="005B54C5">
        <w:rPr>
          <w:rFonts w:ascii="Times New Roman" w:hAnsi="Times New Roman" w:cs="Times New Roman"/>
          <w:i/>
          <w:sz w:val="24"/>
          <w:szCs w:val="24"/>
          <w:lang w:val="id-ID"/>
        </w:rPr>
        <w:t>Non Performing Loan</w:t>
      </w:r>
      <w:r w:rsidRPr="005B54C5">
        <w:rPr>
          <w:rFonts w:ascii="Times New Roman" w:hAnsi="Times New Roman" w:cs="Times New Roman"/>
          <w:sz w:val="24"/>
          <w:szCs w:val="24"/>
          <w:lang w:val="id-ID"/>
        </w:rPr>
        <w:t xml:space="preserve"> (NPL)</w:t>
      </w:r>
      <w:r w:rsidRPr="005B54C5">
        <w:rPr>
          <w:rFonts w:ascii="Times New Roman" w:hAnsi="Times New Roman" w:cs="Times New Roman"/>
          <w:b/>
          <w:sz w:val="24"/>
          <w:szCs w:val="24"/>
          <w:lang w:val="id-ID"/>
        </w:rPr>
        <w:t xml:space="preserve"> </w:t>
      </w:r>
      <w:r>
        <w:rPr>
          <w:rFonts w:ascii="Times New Roman" w:hAnsi="Times New Roman" w:cs="Times New Roman"/>
          <w:sz w:val="24"/>
          <w:szCs w:val="24"/>
          <w:lang w:val="id-ID"/>
        </w:rPr>
        <w:t xml:space="preserve">pada Bank </w:t>
      </w:r>
      <w:r w:rsidRPr="00A47742">
        <w:rPr>
          <w:rFonts w:ascii="Times New Roman" w:hAnsi="Times New Roman" w:cs="Times New Roman"/>
          <w:sz w:val="24"/>
          <w:szCs w:val="24"/>
          <w:lang w:val="id-ID"/>
        </w:rPr>
        <w:t>BNI</w:t>
      </w:r>
      <w:r w:rsidR="00935D2C">
        <w:rPr>
          <w:rFonts w:ascii="Times New Roman" w:hAnsi="Times New Roman" w:cs="Times New Roman"/>
          <w:sz w:val="24"/>
          <w:szCs w:val="24"/>
          <w:lang w:val="id-ID"/>
        </w:rPr>
        <w:t xml:space="preserve">  periode </w:t>
      </w:r>
      <w:r>
        <w:rPr>
          <w:rFonts w:ascii="Times New Roman" w:hAnsi="Times New Roman" w:cs="Times New Roman"/>
          <w:sz w:val="24"/>
          <w:szCs w:val="24"/>
          <w:lang w:val="id-ID"/>
        </w:rPr>
        <w:t xml:space="preserv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 xml:space="preserve"> dapat dilihat dalam gambar berikut ini :</w:t>
      </w:r>
    </w:p>
    <w:p w:rsidR="0067797B" w:rsidRDefault="003840D2" w:rsidP="003840D2">
      <w:pPr>
        <w:spacing w:line="240" w:lineRule="auto"/>
        <w:jc w:val="center"/>
        <w:rPr>
          <w:rFonts w:ascii="Times New Roman" w:hAnsi="Times New Roman" w:cs="Times New Roman"/>
          <w:sz w:val="24"/>
          <w:szCs w:val="24"/>
          <w:lang w:val="id-ID"/>
        </w:rPr>
      </w:pPr>
      <w:r w:rsidRPr="003840D2">
        <w:rPr>
          <w:rFonts w:ascii="Times New Roman" w:hAnsi="Times New Roman" w:cs="Times New Roman"/>
          <w:noProof/>
          <w:sz w:val="24"/>
          <w:szCs w:val="24"/>
          <w:lang w:bidi="ar-SA"/>
        </w:rPr>
        <w:drawing>
          <wp:inline distT="0" distB="0" distL="0" distR="0">
            <wp:extent cx="4722234" cy="2842012"/>
            <wp:effectExtent l="19050" t="0" r="21216"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7797B" w:rsidRPr="005B54C5" w:rsidRDefault="0067797B" w:rsidP="00935D2C">
      <w:pPr>
        <w:tabs>
          <w:tab w:val="center" w:pos="3968"/>
          <w:tab w:val="left" w:pos="5660"/>
        </w:tabs>
        <w:spacing w:line="240" w:lineRule="auto"/>
        <w:jc w:val="center"/>
        <w:rPr>
          <w:rFonts w:ascii="Times New Roman" w:hAnsi="Times New Roman" w:cs="Times New Roman"/>
          <w:b/>
          <w:sz w:val="24"/>
          <w:szCs w:val="24"/>
          <w:lang w:val="id-ID"/>
        </w:rPr>
      </w:pPr>
      <w:r w:rsidRPr="005B54C5">
        <w:rPr>
          <w:rFonts w:ascii="Times New Roman" w:hAnsi="Times New Roman" w:cs="Times New Roman"/>
          <w:b/>
          <w:sz w:val="24"/>
          <w:szCs w:val="24"/>
          <w:lang w:val="id-ID"/>
        </w:rPr>
        <w:t>Gambar 4.1</w:t>
      </w:r>
    </w:p>
    <w:p w:rsidR="0067797B" w:rsidRDefault="0067797B" w:rsidP="00935D2C">
      <w:pPr>
        <w:tabs>
          <w:tab w:val="center" w:pos="3968"/>
          <w:tab w:val="left" w:pos="5660"/>
        </w:tabs>
        <w:spacing w:line="240" w:lineRule="auto"/>
        <w:jc w:val="center"/>
        <w:rPr>
          <w:rFonts w:ascii="Times New Roman" w:hAnsi="Times New Roman" w:cs="Times New Roman"/>
          <w:b/>
          <w:sz w:val="24"/>
          <w:szCs w:val="24"/>
          <w:lang w:val="id-ID"/>
        </w:rPr>
      </w:pPr>
      <w:r w:rsidRPr="005B54C5">
        <w:rPr>
          <w:rFonts w:ascii="Times New Roman" w:hAnsi="Times New Roman" w:cs="Times New Roman"/>
          <w:b/>
          <w:sz w:val="24"/>
          <w:szCs w:val="24"/>
          <w:lang w:val="id-ID"/>
        </w:rPr>
        <w:t xml:space="preserve">Grafik Kondisi </w:t>
      </w:r>
      <w:r w:rsidRPr="005B54C5">
        <w:rPr>
          <w:rFonts w:ascii="Times New Roman" w:hAnsi="Times New Roman" w:cs="Times New Roman"/>
          <w:b/>
          <w:i/>
          <w:sz w:val="24"/>
          <w:szCs w:val="24"/>
          <w:lang w:val="id-ID"/>
        </w:rPr>
        <w:t>Non Performing Loan</w:t>
      </w:r>
      <w:r w:rsidR="00935D2C">
        <w:rPr>
          <w:rFonts w:ascii="Times New Roman" w:hAnsi="Times New Roman" w:cs="Times New Roman"/>
          <w:b/>
          <w:sz w:val="24"/>
          <w:szCs w:val="24"/>
          <w:lang w:val="id-ID"/>
        </w:rPr>
        <w:t xml:space="preserve"> (NPL) periode </w:t>
      </w:r>
      <w:r w:rsidRPr="00A47742">
        <w:rPr>
          <w:rFonts w:ascii="Times New Roman" w:hAnsi="Times New Roman" w:cs="Times New Roman"/>
          <w:b/>
          <w:sz w:val="24"/>
          <w:szCs w:val="24"/>
          <w:lang w:val="id-ID"/>
        </w:rPr>
        <w:t>2009-2014</w:t>
      </w:r>
    </w:p>
    <w:p w:rsidR="003840D2" w:rsidRPr="003840D2" w:rsidRDefault="003840D2" w:rsidP="003840D2">
      <w:pPr>
        <w:tabs>
          <w:tab w:val="center" w:pos="3968"/>
          <w:tab w:val="left" w:pos="5660"/>
        </w:tabs>
        <w:spacing w:line="240" w:lineRule="auto"/>
        <w:jc w:val="both"/>
        <w:rPr>
          <w:rFonts w:ascii="Times New Roman" w:hAnsi="Times New Roman" w:cs="Times New Roman"/>
          <w:b/>
          <w:sz w:val="24"/>
          <w:szCs w:val="24"/>
          <w:lang w:val="id-ID"/>
        </w:rPr>
      </w:pPr>
    </w:p>
    <w:p w:rsidR="0067797B" w:rsidRPr="003840D2" w:rsidRDefault="003840D2" w:rsidP="003840D2">
      <w:pPr>
        <w:tabs>
          <w:tab w:val="center" w:pos="3968"/>
          <w:tab w:val="left" w:pos="5660"/>
        </w:tabs>
        <w:spacing w:line="240" w:lineRule="auto"/>
        <w:jc w:val="center"/>
        <w:rPr>
          <w:rFonts w:ascii="Times New Roman" w:hAnsi="Times New Roman" w:cs="Times New Roman"/>
          <w:b/>
          <w:sz w:val="24"/>
          <w:szCs w:val="24"/>
          <w:lang w:val="id-ID"/>
        </w:rPr>
      </w:pPr>
      <w:r w:rsidRPr="003840D2">
        <w:rPr>
          <w:rFonts w:ascii="Times New Roman" w:hAnsi="Times New Roman" w:cs="Times New Roman"/>
          <w:b/>
          <w:noProof/>
          <w:sz w:val="24"/>
          <w:szCs w:val="24"/>
          <w:lang w:bidi="ar-SA"/>
        </w:rPr>
        <w:drawing>
          <wp:inline distT="0" distB="0" distL="0" distR="0">
            <wp:extent cx="4722234" cy="2838398"/>
            <wp:effectExtent l="19050" t="0" r="21216" b="52"/>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7797B" w:rsidRPr="006C2E12" w:rsidRDefault="0067797B" w:rsidP="00935D2C">
      <w:pPr>
        <w:tabs>
          <w:tab w:val="center" w:pos="3968"/>
          <w:tab w:val="left" w:pos="5660"/>
        </w:tabs>
        <w:spacing w:line="240" w:lineRule="auto"/>
        <w:jc w:val="center"/>
        <w:rPr>
          <w:rFonts w:ascii="Times New Roman" w:hAnsi="Times New Roman" w:cs="Times New Roman"/>
          <w:b/>
          <w:sz w:val="24"/>
          <w:szCs w:val="24"/>
          <w:lang w:val="id-ID"/>
        </w:rPr>
      </w:pPr>
      <w:r w:rsidRPr="006C2E12">
        <w:rPr>
          <w:rFonts w:ascii="Times New Roman" w:hAnsi="Times New Roman" w:cs="Times New Roman"/>
          <w:b/>
          <w:sz w:val="24"/>
          <w:szCs w:val="24"/>
          <w:lang w:val="id-ID"/>
        </w:rPr>
        <w:t>Gambar 4.2</w:t>
      </w:r>
    </w:p>
    <w:p w:rsidR="0067797B" w:rsidRDefault="006F337A" w:rsidP="00935D2C">
      <w:pPr>
        <w:tabs>
          <w:tab w:val="center" w:pos="3968"/>
          <w:tab w:val="left" w:pos="5660"/>
        </w:tabs>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Grafik </w:t>
      </w:r>
      <w:r w:rsidR="0067797B" w:rsidRPr="006C2E12">
        <w:rPr>
          <w:rFonts w:ascii="Times New Roman" w:hAnsi="Times New Roman" w:cs="Times New Roman"/>
          <w:b/>
          <w:sz w:val="24"/>
          <w:szCs w:val="24"/>
          <w:lang w:val="id-ID"/>
        </w:rPr>
        <w:t xml:space="preserve">Perkembangan </w:t>
      </w:r>
      <w:r w:rsidR="0067797B" w:rsidRPr="006C2E12">
        <w:rPr>
          <w:rFonts w:ascii="Times New Roman" w:hAnsi="Times New Roman" w:cs="Times New Roman"/>
          <w:b/>
          <w:i/>
          <w:sz w:val="24"/>
          <w:szCs w:val="24"/>
          <w:lang w:val="id-ID"/>
        </w:rPr>
        <w:t>Non Performing Loan</w:t>
      </w:r>
      <w:r w:rsidR="00935D2C">
        <w:rPr>
          <w:rFonts w:ascii="Times New Roman" w:hAnsi="Times New Roman" w:cs="Times New Roman"/>
          <w:b/>
          <w:sz w:val="24"/>
          <w:szCs w:val="24"/>
          <w:lang w:val="id-ID"/>
        </w:rPr>
        <w:t xml:space="preserve"> (NPL) periode </w:t>
      </w:r>
      <w:r w:rsidR="0067797B" w:rsidRPr="00A47742">
        <w:rPr>
          <w:rFonts w:ascii="Times New Roman" w:hAnsi="Times New Roman" w:cs="Times New Roman"/>
          <w:b/>
          <w:sz w:val="24"/>
          <w:szCs w:val="24"/>
          <w:lang w:val="id-ID"/>
        </w:rPr>
        <w:t>2009-2014</w:t>
      </w:r>
    </w:p>
    <w:p w:rsidR="0067797B" w:rsidRPr="00475AD2" w:rsidRDefault="0067797B" w:rsidP="0067797B">
      <w:pPr>
        <w:tabs>
          <w:tab w:val="center" w:pos="3968"/>
          <w:tab w:val="left" w:pos="5660"/>
        </w:tabs>
        <w:spacing w:line="240" w:lineRule="auto"/>
        <w:jc w:val="both"/>
        <w:rPr>
          <w:rFonts w:ascii="Times New Roman" w:hAnsi="Times New Roman" w:cs="Times New Roman"/>
          <w:b/>
          <w:sz w:val="24"/>
          <w:szCs w:val="24"/>
          <w:lang w:val="id-ID"/>
        </w:rPr>
      </w:pPr>
    </w:p>
    <w:p w:rsidR="0067797B" w:rsidRDefault="0067797B" w:rsidP="0067797B">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Tabel 4.1 berikut ini penjelasan mengenai perkembangan </w:t>
      </w:r>
      <w:r>
        <w:rPr>
          <w:rFonts w:ascii="Times New Roman" w:hAnsi="Times New Roman" w:cs="Times New Roman"/>
          <w:i/>
          <w:iCs/>
          <w:sz w:val="24"/>
          <w:szCs w:val="24"/>
          <w:lang w:val="id-ID" w:bidi="ar-SA"/>
        </w:rPr>
        <w:t>N</w:t>
      </w:r>
      <w:r w:rsidRPr="0008625D">
        <w:rPr>
          <w:rFonts w:ascii="Times New Roman" w:hAnsi="Times New Roman" w:cs="Times New Roman"/>
          <w:i/>
          <w:iCs/>
          <w:sz w:val="24"/>
          <w:szCs w:val="24"/>
          <w:lang w:val="id-ID" w:bidi="ar-SA"/>
        </w:rPr>
        <w:t>on performing loan</w:t>
      </w:r>
      <w:r>
        <w:rPr>
          <w:rFonts w:ascii="Times New Roman" w:hAnsi="Times New Roman" w:cs="Times New Roman"/>
          <w:i/>
          <w:iCs/>
          <w:sz w:val="24"/>
          <w:szCs w:val="24"/>
          <w:lang w:val="id-ID" w:bidi="ar-SA"/>
        </w:rPr>
        <w:t xml:space="preserve"> </w:t>
      </w:r>
      <w:r w:rsidRPr="00A82C1A">
        <w:rPr>
          <w:rFonts w:ascii="Times New Roman" w:hAnsi="Times New Roman" w:cs="Times New Roman"/>
          <w:iCs/>
          <w:sz w:val="24"/>
          <w:szCs w:val="24"/>
          <w:lang w:val="id-ID" w:bidi="ar-SA"/>
        </w:rPr>
        <w:t>(</w:t>
      </w:r>
      <w:r>
        <w:rPr>
          <w:rFonts w:ascii="Times New Roman" w:hAnsi="Times New Roman" w:cs="Times New Roman"/>
          <w:sz w:val="24"/>
          <w:szCs w:val="24"/>
          <w:lang w:val="id-ID"/>
        </w:rPr>
        <w:t xml:space="preserve">NPL) pada PT </w:t>
      </w:r>
      <w:r w:rsidR="00D70670">
        <w:rPr>
          <w:rFonts w:ascii="Times New Roman" w:hAnsi="Times New Roman" w:cs="Times New Roman"/>
          <w:sz w:val="24"/>
          <w:szCs w:val="24"/>
          <w:lang w:val="id-ID"/>
        </w:rPr>
        <w:t>Bank Negara Indonesia</w:t>
      </w:r>
      <w:r w:rsidR="00D70670">
        <w:rPr>
          <w:rFonts w:ascii="Times New Roman" w:hAnsi="Times New Roman" w:cs="Times New Roman"/>
          <w:sz w:val="24"/>
          <w:szCs w:val="24"/>
        </w:rPr>
        <w:t xml:space="preserve"> (Persero), Tbk </w:t>
      </w:r>
      <w:r w:rsidR="00935D2C">
        <w:rPr>
          <w:rFonts w:ascii="Times New Roman" w:hAnsi="Times New Roman" w:cs="Times New Roman"/>
          <w:sz w:val="24"/>
          <w:szCs w:val="24"/>
          <w:lang w:val="id-ID"/>
        </w:rPr>
        <w:t xml:space="preserve">periode </w:t>
      </w:r>
      <w:r>
        <w:rPr>
          <w:rFonts w:ascii="Times New Roman" w:hAnsi="Times New Roman" w:cs="Times New Roman"/>
          <w:sz w:val="24"/>
          <w:szCs w:val="24"/>
          <w:lang w:val="id-ID"/>
        </w:rPr>
        <w:t xml:space="preserv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w:t>
      </w:r>
    </w:p>
    <w:p w:rsidR="0067797B" w:rsidRPr="005F4C02" w:rsidRDefault="0067797B" w:rsidP="00141992">
      <w:pPr>
        <w:pStyle w:val="ListParagraph"/>
        <w:numPr>
          <w:ilvl w:val="0"/>
          <w:numId w:val="1"/>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w:t>
      </w:r>
      <w:r>
        <w:rPr>
          <w:rFonts w:ascii="Times New Roman" w:hAnsi="Times New Roman" w:cs="Times New Roman"/>
          <w:i/>
          <w:iCs/>
          <w:sz w:val="24"/>
          <w:szCs w:val="24"/>
          <w:lang w:val="id-ID" w:bidi="ar-SA"/>
        </w:rPr>
        <w:t>N</w:t>
      </w:r>
      <w:r w:rsidRPr="0008625D">
        <w:rPr>
          <w:rFonts w:ascii="Times New Roman" w:hAnsi="Times New Roman" w:cs="Times New Roman"/>
          <w:i/>
          <w:iCs/>
          <w:sz w:val="24"/>
          <w:szCs w:val="24"/>
          <w:lang w:val="id-ID" w:bidi="ar-SA"/>
        </w:rPr>
        <w:t>on performing loan</w:t>
      </w:r>
      <w:r>
        <w:rPr>
          <w:rFonts w:ascii="Times New Roman" w:hAnsi="Times New Roman" w:cs="Times New Roman"/>
          <w:i/>
          <w:iCs/>
          <w:sz w:val="24"/>
          <w:szCs w:val="24"/>
          <w:lang w:val="id-ID" w:bidi="ar-SA"/>
        </w:rPr>
        <w:t xml:space="preserve"> </w:t>
      </w:r>
      <w:r>
        <w:rPr>
          <w:rFonts w:ascii="Times New Roman" w:hAnsi="Times New Roman" w:cs="Times New Roman"/>
          <w:iCs/>
          <w:sz w:val="24"/>
          <w:szCs w:val="24"/>
          <w:lang w:val="id-ID" w:bidi="ar-SA"/>
        </w:rPr>
        <w:t xml:space="preserve">(NPL) </w:t>
      </w:r>
      <w:r w:rsidR="003840D2">
        <w:rPr>
          <w:rFonts w:ascii="Times New Roman" w:hAnsi="Times New Roman" w:cs="Times New Roman"/>
          <w:iCs/>
          <w:sz w:val="24"/>
          <w:szCs w:val="24"/>
          <w:lang w:val="id-ID" w:bidi="ar-SA"/>
        </w:rPr>
        <w:t>pada PT. Bank Negara Indonesia (Persero)</w:t>
      </w:r>
      <w:r w:rsidR="00935D2C">
        <w:rPr>
          <w:rFonts w:ascii="Times New Roman" w:hAnsi="Times New Roman" w:cs="Times New Roman"/>
          <w:iCs/>
          <w:sz w:val="24"/>
          <w:szCs w:val="24"/>
          <w:lang w:val="id-ID" w:bidi="ar-SA"/>
        </w:rPr>
        <w:t>, Tbk periode</w:t>
      </w:r>
      <w:r w:rsidR="00935D2C">
        <w:rPr>
          <w:rFonts w:ascii="Times New Roman" w:hAnsi="Times New Roman" w:cs="Times New Roman"/>
          <w:iCs/>
          <w:sz w:val="24"/>
          <w:szCs w:val="24"/>
          <w:lang w:bidi="ar-SA"/>
        </w:rPr>
        <w:t xml:space="preserve"> </w:t>
      </w:r>
      <w:r w:rsidRPr="00A47742">
        <w:rPr>
          <w:rFonts w:ascii="Times New Roman" w:hAnsi="Times New Roman" w:cs="Times New Roman"/>
          <w:iCs/>
          <w:sz w:val="24"/>
          <w:szCs w:val="24"/>
          <w:lang w:val="id-ID" w:bidi="ar-SA"/>
        </w:rPr>
        <w:t>2009-2014</w:t>
      </w:r>
      <w:r w:rsidR="00CB415B">
        <w:rPr>
          <w:rFonts w:ascii="Times New Roman" w:hAnsi="Times New Roman" w:cs="Times New Roman"/>
          <w:iCs/>
          <w:sz w:val="24"/>
          <w:szCs w:val="24"/>
          <w:lang w:val="id-ID" w:bidi="ar-SA"/>
        </w:rPr>
        <w:t xml:space="preserve"> </w:t>
      </w:r>
      <w:r w:rsidR="005F4C02">
        <w:rPr>
          <w:rFonts w:ascii="Times New Roman" w:hAnsi="Times New Roman" w:cs="Times New Roman"/>
          <w:iCs/>
          <w:sz w:val="24"/>
          <w:szCs w:val="24"/>
          <w:lang w:bidi="ar-SA"/>
        </w:rPr>
        <w:t xml:space="preserve">mengalami fluktuasi. </w:t>
      </w:r>
    </w:p>
    <w:p w:rsidR="005F4C02" w:rsidRPr="00A82C1A" w:rsidRDefault="005F4C02" w:rsidP="00141992">
      <w:pPr>
        <w:pStyle w:val="ListParagraph"/>
        <w:numPr>
          <w:ilvl w:val="0"/>
          <w:numId w:val="1"/>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Perkembangan terbesar atau kenaikan terbesar NPL terjadi pada bulan September 2009 yaitu sebesar 12,76 % dan kondisi NPL terbesar terjadi pada bulan September 2009 yaitu sebesar 6,35%.</w:t>
      </w:r>
    </w:p>
    <w:p w:rsidR="0067797B" w:rsidRPr="00CB415B" w:rsidRDefault="0067797B" w:rsidP="00141992">
      <w:pPr>
        <w:pStyle w:val="ListParagraph"/>
        <w:numPr>
          <w:ilvl w:val="0"/>
          <w:numId w:val="1"/>
        </w:numPr>
        <w:spacing w:after="0" w:line="480" w:lineRule="auto"/>
        <w:jc w:val="both"/>
        <w:rPr>
          <w:rFonts w:ascii="Times New Roman" w:hAnsi="Times New Roman" w:cs="Times New Roman"/>
          <w:sz w:val="24"/>
          <w:szCs w:val="24"/>
          <w:lang w:val="id-ID"/>
        </w:rPr>
      </w:pPr>
      <w:r w:rsidRPr="00CB415B">
        <w:rPr>
          <w:rFonts w:ascii="Times New Roman" w:hAnsi="Times New Roman" w:cs="Times New Roman"/>
          <w:sz w:val="24"/>
          <w:szCs w:val="24"/>
          <w:lang w:val="id-ID"/>
        </w:rPr>
        <w:t>Perkembangan terkecil atau penurunan terkecil NPL terjadi pada bulan Desember 2009 yaitu sebesar -35,</w:t>
      </w:r>
      <w:r w:rsidR="003840D2" w:rsidRPr="00CB415B">
        <w:rPr>
          <w:rFonts w:ascii="Times New Roman" w:hAnsi="Times New Roman" w:cs="Times New Roman"/>
          <w:sz w:val="24"/>
          <w:szCs w:val="24"/>
          <w:lang w:val="id-ID"/>
        </w:rPr>
        <w:t>68</w:t>
      </w:r>
      <w:r w:rsidRPr="00CB415B">
        <w:rPr>
          <w:rFonts w:ascii="Times New Roman" w:hAnsi="Times New Roman" w:cs="Times New Roman"/>
          <w:sz w:val="24"/>
          <w:szCs w:val="24"/>
          <w:lang w:val="id-ID"/>
        </w:rPr>
        <w:t>% dan kondisi NPL terkecil terjadi pada bulan Desember 2014 yaitu sebesar 1,</w:t>
      </w:r>
      <w:r w:rsidR="003840D2" w:rsidRPr="00CB415B">
        <w:rPr>
          <w:rFonts w:ascii="Times New Roman" w:hAnsi="Times New Roman" w:cs="Times New Roman"/>
          <w:sz w:val="24"/>
          <w:szCs w:val="24"/>
          <w:lang w:val="id-ID"/>
        </w:rPr>
        <w:t>96</w:t>
      </w:r>
      <w:r w:rsidRPr="00CB415B">
        <w:rPr>
          <w:rFonts w:ascii="Times New Roman" w:hAnsi="Times New Roman" w:cs="Times New Roman"/>
          <w:sz w:val="24"/>
          <w:szCs w:val="24"/>
          <w:lang w:val="id-ID"/>
        </w:rPr>
        <w:t>%</w:t>
      </w:r>
    </w:p>
    <w:p w:rsidR="0067797B" w:rsidRPr="00E2191E" w:rsidRDefault="0067797B" w:rsidP="00141992">
      <w:pPr>
        <w:pStyle w:val="ListParagraph"/>
        <w:numPr>
          <w:ilvl w:val="0"/>
          <w:numId w:val="1"/>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Rata-rata perkembangan NPL </w:t>
      </w:r>
      <w:r w:rsidR="003840D2">
        <w:rPr>
          <w:rFonts w:ascii="Times New Roman" w:hAnsi="Times New Roman" w:cs="Times New Roman"/>
          <w:iCs/>
          <w:sz w:val="24"/>
          <w:szCs w:val="24"/>
          <w:lang w:val="id-ID" w:bidi="ar-SA"/>
        </w:rPr>
        <w:t>pada PT. Bank Negara Indonesia (Persero)</w:t>
      </w:r>
      <w:r w:rsidR="00935D2C">
        <w:rPr>
          <w:rFonts w:ascii="Times New Roman" w:hAnsi="Times New Roman" w:cs="Times New Roman"/>
          <w:iCs/>
          <w:sz w:val="24"/>
          <w:szCs w:val="24"/>
          <w:lang w:val="id-ID" w:bidi="ar-SA"/>
        </w:rPr>
        <w:t xml:space="preserve">, Tbk periode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yaitu sebesar </w:t>
      </w:r>
      <w:r>
        <w:rPr>
          <w:rFonts w:ascii="Times New Roman" w:hAnsi="Times New Roman" w:cs="Times New Roman"/>
          <w:color w:val="000000"/>
          <w:sz w:val="24"/>
          <w:szCs w:val="24"/>
          <w:lang w:val="id-ID"/>
        </w:rPr>
        <w:t>-5,</w:t>
      </w:r>
      <w:r w:rsidR="003840D2">
        <w:rPr>
          <w:rFonts w:ascii="Times New Roman" w:hAnsi="Times New Roman" w:cs="Times New Roman"/>
          <w:color w:val="000000"/>
          <w:sz w:val="24"/>
          <w:szCs w:val="24"/>
          <w:lang w:val="id-ID"/>
        </w:rPr>
        <w:t>03</w:t>
      </w:r>
      <w:r>
        <w:rPr>
          <w:rFonts w:ascii="Times New Roman" w:hAnsi="Times New Roman" w:cs="Times New Roman"/>
          <w:color w:val="000000"/>
          <w:sz w:val="24"/>
          <w:szCs w:val="24"/>
          <w:lang w:val="id-ID"/>
        </w:rPr>
        <w:t>% sedangkan rata-rata nilai NPL sebesar 3,</w:t>
      </w:r>
      <w:r w:rsidR="003840D2">
        <w:rPr>
          <w:rFonts w:ascii="Times New Roman" w:hAnsi="Times New Roman" w:cs="Times New Roman"/>
          <w:color w:val="000000"/>
          <w:sz w:val="24"/>
          <w:szCs w:val="24"/>
          <w:lang w:val="id-ID"/>
        </w:rPr>
        <w:t>63</w:t>
      </w:r>
      <w:r>
        <w:rPr>
          <w:rFonts w:ascii="Times New Roman" w:hAnsi="Times New Roman" w:cs="Times New Roman"/>
          <w:color w:val="000000"/>
          <w:sz w:val="24"/>
          <w:szCs w:val="24"/>
          <w:lang w:val="id-ID"/>
        </w:rPr>
        <w:t xml:space="preserve">% yang menunjukkan nilai NPL Bank </w:t>
      </w:r>
      <w:r w:rsidRPr="00A47742">
        <w:rPr>
          <w:rFonts w:ascii="Times New Roman" w:hAnsi="Times New Roman" w:cs="Times New Roman"/>
          <w:color w:val="000000"/>
          <w:sz w:val="24"/>
          <w:szCs w:val="24"/>
          <w:lang w:val="id-ID"/>
        </w:rPr>
        <w:t>BNI</w:t>
      </w:r>
      <w:r>
        <w:rPr>
          <w:rFonts w:ascii="Times New Roman" w:hAnsi="Times New Roman" w:cs="Times New Roman"/>
          <w:color w:val="000000"/>
          <w:sz w:val="24"/>
          <w:szCs w:val="24"/>
          <w:lang w:val="id-ID"/>
        </w:rPr>
        <w:t xml:space="preserve"> masih sehat karena dibawah ketentuan Bank Indonesia yaitu batas maksimum NPL adalah 5%.</w:t>
      </w:r>
    </w:p>
    <w:p w:rsidR="0067797B" w:rsidRDefault="0067797B" w:rsidP="0067797B">
      <w:pPr>
        <w:spacing w:line="480" w:lineRule="auto"/>
        <w:jc w:val="both"/>
        <w:rPr>
          <w:rFonts w:ascii="Times New Roman" w:hAnsi="Times New Roman" w:cs="Times New Roman"/>
          <w:sz w:val="24"/>
          <w:szCs w:val="24"/>
          <w:lang w:val="id-ID"/>
        </w:rPr>
      </w:pPr>
    </w:p>
    <w:p w:rsidR="001915DF" w:rsidRDefault="001915DF" w:rsidP="0067797B">
      <w:pPr>
        <w:spacing w:line="480" w:lineRule="auto"/>
        <w:jc w:val="both"/>
        <w:rPr>
          <w:rFonts w:ascii="Times New Roman" w:hAnsi="Times New Roman" w:cs="Times New Roman"/>
          <w:sz w:val="24"/>
          <w:szCs w:val="24"/>
          <w:lang w:val="id-ID"/>
        </w:rPr>
      </w:pPr>
    </w:p>
    <w:p w:rsidR="001915DF" w:rsidRDefault="001915DF" w:rsidP="0067797B">
      <w:pPr>
        <w:spacing w:line="480" w:lineRule="auto"/>
        <w:jc w:val="both"/>
        <w:rPr>
          <w:rFonts w:ascii="Times New Roman" w:hAnsi="Times New Roman" w:cs="Times New Roman"/>
          <w:sz w:val="24"/>
          <w:szCs w:val="24"/>
          <w:lang w:val="id-ID"/>
        </w:rPr>
      </w:pPr>
    </w:p>
    <w:p w:rsidR="001915DF" w:rsidRDefault="001915DF" w:rsidP="0067797B">
      <w:pPr>
        <w:spacing w:line="480" w:lineRule="auto"/>
        <w:jc w:val="both"/>
        <w:rPr>
          <w:rFonts w:ascii="Times New Roman" w:hAnsi="Times New Roman" w:cs="Times New Roman"/>
          <w:sz w:val="24"/>
          <w:szCs w:val="24"/>
          <w:lang w:val="id-ID"/>
        </w:rPr>
      </w:pPr>
    </w:p>
    <w:p w:rsidR="001915DF" w:rsidRPr="00E2191E" w:rsidRDefault="001915DF" w:rsidP="0067797B">
      <w:pPr>
        <w:spacing w:line="480" w:lineRule="auto"/>
        <w:jc w:val="both"/>
        <w:rPr>
          <w:rFonts w:ascii="Times New Roman" w:hAnsi="Times New Roman" w:cs="Times New Roman"/>
          <w:sz w:val="24"/>
          <w:szCs w:val="24"/>
          <w:lang w:val="id-ID"/>
        </w:rPr>
      </w:pPr>
    </w:p>
    <w:p w:rsidR="0067797B" w:rsidRDefault="0067797B" w:rsidP="0067797B">
      <w:pPr>
        <w:pStyle w:val="Default"/>
        <w:tabs>
          <w:tab w:val="left" w:pos="709"/>
        </w:tabs>
        <w:spacing w:after="303" w:line="480" w:lineRule="auto"/>
        <w:ind w:left="709" w:hanging="709"/>
        <w:jc w:val="both"/>
        <w:rPr>
          <w:b/>
          <w:color w:val="auto"/>
        </w:rPr>
      </w:pPr>
      <w:r>
        <w:rPr>
          <w:b/>
          <w:color w:val="auto"/>
        </w:rPr>
        <w:lastRenderedPageBreak/>
        <w:t>4.1.2</w:t>
      </w:r>
      <w:r>
        <w:rPr>
          <w:b/>
          <w:color w:val="auto"/>
        </w:rPr>
        <w:tab/>
      </w:r>
      <w:r w:rsidRPr="00B5033D">
        <w:rPr>
          <w:b/>
          <w:color w:val="auto"/>
        </w:rPr>
        <w:t xml:space="preserve">Perkembangan </w:t>
      </w:r>
      <w:r w:rsidRPr="00A47742">
        <w:rPr>
          <w:b/>
          <w:i/>
          <w:color w:val="auto"/>
        </w:rPr>
        <w:t xml:space="preserve">Net Interest Margin </w:t>
      </w:r>
      <w:r w:rsidRPr="00A47742">
        <w:rPr>
          <w:b/>
          <w:color w:val="auto"/>
        </w:rPr>
        <w:t xml:space="preserve">(NIM) </w:t>
      </w:r>
      <w:r w:rsidRPr="00B5033D">
        <w:rPr>
          <w:b/>
          <w:color w:val="auto"/>
        </w:rPr>
        <w:t xml:space="preserve">di PT. Bank </w:t>
      </w:r>
      <w:r w:rsidR="00D70670">
        <w:rPr>
          <w:b/>
          <w:color w:val="auto"/>
          <w:lang w:val="en-US"/>
        </w:rPr>
        <w:t>Negara Indonesia</w:t>
      </w:r>
      <w:r w:rsidRPr="00B5033D">
        <w:rPr>
          <w:b/>
          <w:color w:val="auto"/>
        </w:rPr>
        <w:t xml:space="preserve"> (Persero), Tbk</w:t>
      </w:r>
      <w:r>
        <w:rPr>
          <w:b/>
          <w:color w:val="auto"/>
        </w:rPr>
        <w:t xml:space="preserve"> periode </w:t>
      </w:r>
      <w:r w:rsidRPr="00A47742">
        <w:rPr>
          <w:b/>
          <w:color w:val="auto"/>
        </w:rPr>
        <w:t>2009-2014</w:t>
      </w:r>
    </w:p>
    <w:p w:rsidR="0067797B" w:rsidRPr="00CB415B" w:rsidRDefault="0067797B" w:rsidP="0067797B">
      <w:pPr>
        <w:pStyle w:val="ListParagraph"/>
        <w:spacing w:line="480" w:lineRule="auto"/>
        <w:ind w:left="0" w:firstLine="709"/>
        <w:jc w:val="both"/>
        <w:rPr>
          <w:rFonts w:ascii="Times New Roman" w:hAnsi="Times New Roman" w:cs="Times New Roman"/>
          <w:sz w:val="24"/>
          <w:szCs w:val="24"/>
        </w:rPr>
      </w:pPr>
      <w:r w:rsidRPr="00A47742">
        <w:rPr>
          <w:rFonts w:ascii="Times New Roman" w:hAnsi="Times New Roman" w:cs="Times New Roman"/>
          <w:i/>
          <w:sz w:val="24"/>
          <w:szCs w:val="24"/>
          <w:lang w:val="id-ID"/>
        </w:rPr>
        <w:t>Net Interest Margin</w:t>
      </w:r>
      <w:r w:rsidRPr="00C820E1">
        <w:rPr>
          <w:rFonts w:ascii="Times New Roman" w:hAnsi="Times New Roman" w:cs="Times New Roman"/>
          <w:sz w:val="24"/>
          <w:szCs w:val="24"/>
          <w:lang w:val="id-ID"/>
        </w:rPr>
        <w:t xml:space="preserve"> </w:t>
      </w:r>
      <w:r w:rsidR="00CB415B">
        <w:rPr>
          <w:rFonts w:ascii="Times New Roman" w:hAnsi="Times New Roman" w:cs="Times New Roman"/>
          <w:sz w:val="24"/>
          <w:szCs w:val="24"/>
        </w:rPr>
        <w:t xml:space="preserve">(NIM) </w:t>
      </w:r>
      <w:r>
        <w:rPr>
          <w:rFonts w:ascii="Times New Roman" w:hAnsi="Times New Roman" w:cs="Times New Roman"/>
          <w:sz w:val="24"/>
          <w:szCs w:val="24"/>
          <w:lang w:val="id-ID"/>
        </w:rPr>
        <w:t>adalah rasio yang digunakan untuk mengukur kemampuan manajemen bank dalam mengelola aktiva produktifnya untuk menghasilkan pendapatan bunga bersih.</w:t>
      </w:r>
      <w:r w:rsidRPr="00C820E1">
        <w:rPr>
          <w:rFonts w:ascii="Times New Roman" w:hAnsi="Times New Roman" w:cs="Times New Roman"/>
          <w:sz w:val="24"/>
          <w:szCs w:val="24"/>
          <w:lang w:val="id-ID"/>
        </w:rPr>
        <w:t xml:space="preserve"> Untuk </w:t>
      </w:r>
      <w:r>
        <w:rPr>
          <w:rFonts w:ascii="Times New Roman" w:hAnsi="Times New Roman" w:cs="Times New Roman"/>
          <w:sz w:val="24"/>
          <w:szCs w:val="24"/>
          <w:lang w:val="id-ID"/>
        </w:rPr>
        <w:t>mengetahui kemampuan manajemen bank dalam mengelola aktiva produktifnya untuk menghasilkan pendapatan bunga bersih</w:t>
      </w:r>
      <w:r w:rsidRPr="00C820E1">
        <w:rPr>
          <w:rFonts w:ascii="Times New Roman" w:hAnsi="Times New Roman" w:cs="Times New Roman"/>
          <w:sz w:val="24"/>
          <w:szCs w:val="24"/>
          <w:lang w:val="id-ID"/>
        </w:rPr>
        <w:t xml:space="preserve"> adalah melalui rasio </w:t>
      </w:r>
      <w:r w:rsidRPr="00A47742">
        <w:rPr>
          <w:rFonts w:ascii="Times New Roman" w:hAnsi="Times New Roman" w:cs="Times New Roman"/>
          <w:i/>
          <w:sz w:val="24"/>
          <w:szCs w:val="24"/>
          <w:lang w:val="id-ID"/>
        </w:rPr>
        <w:t>Net Interest Margin</w:t>
      </w:r>
      <w:r w:rsidR="00CB415B">
        <w:rPr>
          <w:rFonts w:ascii="Times New Roman" w:hAnsi="Times New Roman" w:cs="Times New Roman"/>
          <w:sz w:val="24"/>
          <w:szCs w:val="24"/>
        </w:rPr>
        <w:t xml:space="preserve"> (NIM).</w:t>
      </w:r>
    </w:p>
    <w:p w:rsidR="0067797B" w:rsidRPr="003840D2" w:rsidRDefault="0067797B" w:rsidP="003840D2">
      <w:pPr>
        <w:spacing w:line="480" w:lineRule="auto"/>
        <w:jc w:val="both"/>
        <w:rPr>
          <w:rFonts w:ascii="Times New Roman" w:hAnsi="Times New Roman" w:cs="Times New Roman"/>
          <w:iCs/>
          <w:sz w:val="24"/>
          <w:szCs w:val="24"/>
          <w:lang w:val="id-ID" w:bidi="ar-SA"/>
        </w:rPr>
      </w:pPr>
      <w:r>
        <w:rPr>
          <w:rFonts w:ascii="Times New Roman" w:hAnsi="Times New Roman" w:cs="Times New Roman"/>
          <w:sz w:val="24"/>
          <w:szCs w:val="24"/>
          <w:lang w:val="id-ID"/>
        </w:rPr>
        <w:tab/>
        <w:t xml:space="preserve">Berikut ini adalah tabel perkembangan rasio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Pr>
          <w:rFonts w:ascii="Times New Roman" w:hAnsi="Times New Roman" w:cs="Times New Roman"/>
          <w:iCs/>
          <w:sz w:val="24"/>
          <w:szCs w:val="24"/>
          <w:lang w:val="id-ID" w:bidi="ar-SA"/>
        </w:rPr>
        <w:t xml:space="preserve">berdasarkan data yang diperoleh dari laporan keuangan per triwulan </w:t>
      </w:r>
      <w:r w:rsidR="003840D2">
        <w:rPr>
          <w:rFonts w:ascii="Times New Roman" w:hAnsi="Times New Roman" w:cs="Times New Roman"/>
          <w:iCs/>
          <w:sz w:val="24"/>
          <w:szCs w:val="24"/>
          <w:lang w:val="id-ID" w:bidi="ar-SA"/>
        </w:rPr>
        <w:t>PT. Bank Negara Indonesia (Persero)</w:t>
      </w:r>
      <w:r w:rsidR="00935D2C">
        <w:rPr>
          <w:rFonts w:ascii="Times New Roman" w:hAnsi="Times New Roman" w:cs="Times New Roman"/>
          <w:iCs/>
          <w:sz w:val="24"/>
          <w:szCs w:val="24"/>
          <w:lang w:val="id-ID" w:bidi="ar-SA"/>
        </w:rPr>
        <w:t>, Tbk periode</w:t>
      </w:r>
      <w:r>
        <w:rPr>
          <w:rFonts w:ascii="Times New Roman" w:hAnsi="Times New Roman" w:cs="Times New Roman"/>
          <w:iCs/>
          <w:sz w:val="24"/>
          <w:szCs w:val="24"/>
          <w:lang w:val="id-ID" w:bidi="ar-SA"/>
        </w:rPr>
        <w:t xml:space="preserv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w:t>
      </w:r>
    </w:p>
    <w:p w:rsidR="0067797B" w:rsidRPr="00A62F1E" w:rsidRDefault="0067797B" w:rsidP="0067797B">
      <w:pPr>
        <w:spacing w:line="480" w:lineRule="auto"/>
        <w:jc w:val="center"/>
        <w:rPr>
          <w:rFonts w:ascii="Times New Roman" w:hAnsi="Times New Roman" w:cs="Times New Roman"/>
          <w:b/>
          <w:iCs/>
          <w:sz w:val="24"/>
          <w:szCs w:val="24"/>
          <w:lang w:val="id-ID" w:bidi="ar-SA"/>
        </w:rPr>
      </w:pPr>
      <w:r>
        <w:rPr>
          <w:rFonts w:ascii="Times New Roman" w:hAnsi="Times New Roman" w:cs="Times New Roman"/>
          <w:b/>
          <w:iCs/>
          <w:sz w:val="24"/>
          <w:szCs w:val="24"/>
          <w:lang w:val="id-ID" w:bidi="ar-SA"/>
        </w:rPr>
        <w:t>Tabel 4.2</w:t>
      </w:r>
    </w:p>
    <w:p w:rsidR="0067797B" w:rsidRPr="00A62F1E" w:rsidRDefault="0067797B" w:rsidP="0067797B">
      <w:pPr>
        <w:spacing w:line="480" w:lineRule="auto"/>
        <w:jc w:val="center"/>
        <w:rPr>
          <w:rFonts w:ascii="Times New Roman" w:hAnsi="Times New Roman" w:cs="Times New Roman"/>
          <w:b/>
          <w:iCs/>
          <w:sz w:val="24"/>
          <w:szCs w:val="24"/>
          <w:lang w:val="id-ID" w:bidi="ar-SA"/>
        </w:rPr>
      </w:pPr>
      <w:r w:rsidRPr="00A62F1E">
        <w:rPr>
          <w:rFonts w:ascii="Times New Roman" w:hAnsi="Times New Roman" w:cs="Times New Roman"/>
          <w:b/>
          <w:iCs/>
          <w:sz w:val="24"/>
          <w:szCs w:val="24"/>
          <w:lang w:val="id-ID" w:bidi="ar-SA"/>
        </w:rPr>
        <w:t xml:space="preserve">Perkembangan </w:t>
      </w:r>
      <w:r w:rsidRPr="00A47742">
        <w:rPr>
          <w:rFonts w:ascii="Times New Roman" w:hAnsi="Times New Roman" w:cs="Times New Roman"/>
          <w:b/>
          <w:i/>
          <w:sz w:val="24"/>
          <w:szCs w:val="24"/>
          <w:lang w:val="id-ID"/>
        </w:rPr>
        <w:t xml:space="preserve">Net Interest Margin </w:t>
      </w:r>
      <w:r w:rsidRPr="00A47742">
        <w:rPr>
          <w:rFonts w:ascii="Times New Roman" w:hAnsi="Times New Roman" w:cs="Times New Roman"/>
          <w:b/>
          <w:sz w:val="24"/>
          <w:szCs w:val="24"/>
          <w:lang w:val="id-ID"/>
        </w:rPr>
        <w:t xml:space="preserve">(NIM) </w:t>
      </w:r>
      <w:r w:rsidRPr="00A62F1E">
        <w:rPr>
          <w:rFonts w:ascii="Times New Roman" w:hAnsi="Times New Roman" w:cs="Times New Roman"/>
          <w:b/>
          <w:iCs/>
          <w:sz w:val="24"/>
          <w:szCs w:val="24"/>
          <w:lang w:val="id-ID" w:bidi="ar-SA"/>
        </w:rPr>
        <w:t xml:space="preserve">pada </w:t>
      </w:r>
      <w:r w:rsidR="003840D2">
        <w:rPr>
          <w:rFonts w:ascii="Times New Roman" w:hAnsi="Times New Roman" w:cs="Times New Roman"/>
          <w:b/>
          <w:iCs/>
          <w:sz w:val="24"/>
          <w:szCs w:val="24"/>
          <w:lang w:val="id-ID" w:bidi="ar-SA"/>
        </w:rPr>
        <w:t>PT. Bank Negara Indonesia (Persero)</w:t>
      </w:r>
      <w:r w:rsidR="00935D2C">
        <w:rPr>
          <w:rFonts w:ascii="Times New Roman" w:hAnsi="Times New Roman" w:cs="Times New Roman"/>
          <w:b/>
          <w:iCs/>
          <w:sz w:val="24"/>
          <w:szCs w:val="24"/>
          <w:lang w:val="id-ID" w:bidi="ar-SA"/>
        </w:rPr>
        <w:t xml:space="preserve">, Tbk periode </w:t>
      </w:r>
      <w:r w:rsidRPr="00A47742">
        <w:rPr>
          <w:rFonts w:ascii="Times New Roman" w:hAnsi="Times New Roman" w:cs="Times New Roman"/>
          <w:b/>
          <w:iCs/>
          <w:sz w:val="24"/>
          <w:szCs w:val="24"/>
          <w:lang w:val="id-ID" w:bidi="ar-SA"/>
        </w:rPr>
        <w:t>2009-2014</w:t>
      </w:r>
    </w:p>
    <w:tbl>
      <w:tblPr>
        <w:tblW w:w="7730" w:type="dxa"/>
        <w:jc w:val="center"/>
        <w:tblInd w:w="-1315" w:type="dxa"/>
        <w:tblLook w:val="04A0" w:firstRow="1" w:lastRow="0" w:firstColumn="1" w:lastColumn="0" w:noHBand="0" w:noVBand="1"/>
      </w:tblPr>
      <w:tblGrid>
        <w:gridCol w:w="1967"/>
        <w:gridCol w:w="1710"/>
        <w:gridCol w:w="1800"/>
        <w:gridCol w:w="2253"/>
      </w:tblGrid>
      <w:tr w:rsidR="003840D2" w:rsidRPr="003840D2" w:rsidTr="00445A28">
        <w:trPr>
          <w:trHeight w:val="315"/>
          <w:jc w:val="center"/>
        </w:trPr>
        <w:tc>
          <w:tcPr>
            <w:tcW w:w="1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Tahun</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Triwulan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NIM</w:t>
            </w:r>
          </w:p>
        </w:tc>
        <w:tc>
          <w:tcPr>
            <w:tcW w:w="2253" w:type="dxa"/>
            <w:tcBorders>
              <w:top w:val="single" w:sz="4" w:space="0" w:color="auto"/>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Perkembangan</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2009</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6,16</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6,16</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6,05</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-1,82</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6,01</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-0,67</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2010</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5,75</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-4,52</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5,83</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1,37</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5,90</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1,19</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5,78</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-2,08</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2011</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5,70</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-1,40</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5,90</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3,39</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5,92</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0,34</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6,03</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1,82</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2012</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5,97</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-1,01</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5,77</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-3,47</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5,84</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1,20</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5,93</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1,52</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2013</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6,16</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3,73</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6,18</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0,32</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6,09</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-1,48</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6,11</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0,33</w:t>
            </w:r>
          </w:p>
        </w:tc>
      </w:tr>
      <w:tr w:rsidR="003840D2" w:rsidRPr="003840D2" w:rsidTr="00445A28">
        <w:trPr>
          <w:trHeight w:val="315"/>
          <w:jc w:val="center"/>
        </w:trPr>
        <w:tc>
          <w:tcPr>
            <w:tcW w:w="1967"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2014</w:t>
            </w: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6,08</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-0,49</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5,95</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-2,18</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6,13</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2,94</w:t>
            </w:r>
          </w:p>
        </w:tc>
      </w:tr>
      <w:tr w:rsidR="003840D2" w:rsidRPr="003840D2" w:rsidTr="00445A28">
        <w:trPr>
          <w:trHeight w:val="315"/>
          <w:jc w:val="center"/>
        </w:trPr>
        <w:tc>
          <w:tcPr>
            <w:tcW w:w="1967"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71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0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6,20</w:t>
            </w:r>
          </w:p>
        </w:tc>
        <w:tc>
          <w:tcPr>
            <w:tcW w:w="2253" w:type="dxa"/>
            <w:tcBorders>
              <w:top w:val="nil"/>
              <w:left w:val="nil"/>
              <w:bottom w:val="single" w:sz="4" w:space="0" w:color="auto"/>
              <w:right w:val="single" w:sz="12"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1,13</w:t>
            </w:r>
          </w:p>
        </w:tc>
      </w:tr>
      <w:tr w:rsidR="003840D2" w:rsidRPr="003840D2" w:rsidTr="00445A28">
        <w:trPr>
          <w:trHeight w:val="315"/>
          <w:jc w:val="center"/>
        </w:trPr>
        <w:tc>
          <w:tcPr>
            <w:tcW w:w="36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Total</w:t>
            </w:r>
          </w:p>
        </w:tc>
        <w:tc>
          <w:tcPr>
            <w:tcW w:w="180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143,60</w:t>
            </w:r>
          </w:p>
        </w:tc>
        <w:tc>
          <w:tcPr>
            <w:tcW w:w="2253"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0,16</w:t>
            </w:r>
          </w:p>
        </w:tc>
      </w:tr>
      <w:tr w:rsidR="003840D2" w:rsidRPr="003840D2" w:rsidTr="00445A28">
        <w:trPr>
          <w:trHeight w:val="315"/>
          <w:jc w:val="center"/>
        </w:trPr>
        <w:tc>
          <w:tcPr>
            <w:tcW w:w="36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Maksimum</w:t>
            </w:r>
          </w:p>
        </w:tc>
        <w:tc>
          <w:tcPr>
            <w:tcW w:w="180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6,20</w:t>
            </w:r>
          </w:p>
        </w:tc>
        <w:tc>
          <w:tcPr>
            <w:tcW w:w="2253"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3,73</w:t>
            </w:r>
          </w:p>
        </w:tc>
      </w:tr>
      <w:tr w:rsidR="003840D2" w:rsidRPr="003840D2" w:rsidTr="00445A28">
        <w:trPr>
          <w:trHeight w:val="315"/>
          <w:jc w:val="center"/>
        </w:trPr>
        <w:tc>
          <w:tcPr>
            <w:tcW w:w="36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Minimum</w:t>
            </w:r>
          </w:p>
        </w:tc>
        <w:tc>
          <w:tcPr>
            <w:tcW w:w="180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5,70</w:t>
            </w:r>
          </w:p>
        </w:tc>
        <w:tc>
          <w:tcPr>
            <w:tcW w:w="2253"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-4,52</w:t>
            </w:r>
          </w:p>
        </w:tc>
      </w:tr>
      <w:tr w:rsidR="003840D2" w:rsidRPr="003840D2" w:rsidTr="00445A28">
        <w:trPr>
          <w:trHeight w:val="315"/>
          <w:jc w:val="center"/>
        </w:trPr>
        <w:tc>
          <w:tcPr>
            <w:tcW w:w="36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Rata-rata</w:t>
            </w:r>
          </w:p>
        </w:tc>
        <w:tc>
          <w:tcPr>
            <w:tcW w:w="180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5,98</w:t>
            </w:r>
          </w:p>
        </w:tc>
        <w:tc>
          <w:tcPr>
            <w:tcW w:w="2253"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0,01</w:t>
            </w:r>
          </w:p>
        </w:tc>
      </w:tr>
    </w:tbl>
    <w:p w:rsidR="0067797B" w:rsidRPr="0067797B" w:rsidRDefault="0067797B" w:rsidP="0067797B">
      <w:pPr>
        <w:spacing w:line="480" w:lineRule="auto"/>
        <w:jc w:val="right"/>
        <w:rPr>
          <w:rFonts w:ascii="Times New Roman" w:hAnsi="Times New Roman" w:cs="Times New Roman"/>
          <w:sz w:val="24"/>
          <w:szCs w:val="24"/>
        </w:rPr>
      </w:pPr>
      <w:r>
        <w:rPr>
          <w:rFonts w:ascii="Times New Roman" w:hAnsi="Times New Roman" w:cs="Times New Roman"/>
          <w:sz w:val="24"/>
          <w:szCs w:val="24"/>
          <w:lang w:val="id-ID"/>
        </w:rPr>
        <w:t xml:space="preserve">Sumber : Laporan Keuangan </w:t>
      </w:r>
      <w:r w:rsidR="003840D2">
        <w:rPr>
          <w:rFonts w:ascii="Times New Roman" w:hAnsi="Times New Roman" w:cs="Times New Roman"/>
          <w:sz w:val="24"/>
          <w:szCs w:val="24"/>
          <w:lang w:val="id-ID"/>
        </w:rPr>
        <w:t>PT. Bank Negara Indonesia (Persero)</w:t>
      </w:r>
      <w:r>
        <w:rPr>
          <w:rFonts w:ascii="Times New Roman" w:hAnsi="Times New Roman" w:cs="Times New Roman"/>
          <w:sz w:val="24"/>
          <w:szCs w:val="24"/>
          <w:lang w:val="id-ID"/>
        </w:rPr>
        <w:t>, Tbk</w:t>
      </w:r>
    </w:p>
    <w:p w:rsidR="0067797B" w:rsidRDefault="0067797B" w:rsidP="0067797B">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Untuk memudahkan dalam melihat kondisi dan perkembangan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00D70670">
        <w:rPr>
          <w:rFonts w:ascii="Times New Roman" w:hAnsi="Times New Roman" w:cs="Times New Roman"/>
          <w:sz w:val="24"/>
          <w:szCs w:val="24"/>
          <w:lang w:val="id-ID"/>
        </w:rPr>
        <w:t>pada PT. Bank Negara Indonesia (Persero), Tbk</w:t>
      </w:r>
      <w:r>
        <w:rPr>
          <w:rFonts w:ascii="Times New Roman" w:hAnsi="Times New Roman" w:cs="Times New Roman"/>
          <w:sz w:val="24"/>
          <w:szCs w:val="24"/>
          <w:lang w:val="id-ID"/>
        </w:rPr>
        <w:t xml:space="preserve">  periode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 xml:space="preserve"> dapat dilihat dalam gambar berikut ini :</w:t>
      </w:r>
    </w:p>
    <w:p w:rsidR="0067797B" w:rsidRDefault="003840D2" w:rsidP="003840D2">
      <w:pPr>
        <w:spacing w:line="240" w:lineRule="auto"/>
        <w:jc w:val="center"/>
        <w:rPr>
          <w:rFonts w:ascii="Times New Roman" w:hAnsi="Times New Roman" w:cs="Times New Roman"/>
          <w:sz w:val="24"/>
          <w:szCs w:val="24"/>
          <w:lang w:val="id-ID"/>
        </w:rPr>
      </w:pPr>
      <w:r w:rsidRPr="003840D2">
        <w:rPr>
          <w:rFonts w:ascii="Times New Roman" w:hAnsi="Times New Roman" w:cs="Times New Roman"/>
          <w:noProof/>
          <w:sz w:val="24"/>
          <w:szCs w:val="24"/>
          <w:lang w:bidi="ar-SA"/>
        </w:rPr>
        <w:drawing>
          <wp:inline distT="0" distB="0" distL="0" distR="0">
            <wp:extent cx="4466968" cy="2838398"/>
            <wp:effectExtent l="19050" t="0" r="9782" b="52"/>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7797B" w:rsidRDefault="0067797B" w:rsidP="0067797B">
      <w:pPr>
        <w:pStyle w:val="Default"/>
        <w:tabs>
          <w:tab w:val="left" w:pos="709"/>
        </w:tabs>
        <w:spacing w:after="303"/>
        <w:ind w:left="709" w:hanging="709"/>
        <w:jc w:val="center"/>
        <w:rPr>
          <w:b/>
          <w:color w:val="auto"/>
        </w:rPr>
      </w:pPr>
      <w:r>
        <w:rPr>
          <w:b/>
          <w:color w:val="auto"/>
        </w:rPr>
        <w:t>Gambar 4.3</w:t>
      </w:r>
    </w:p>
    <w:p w:rsidR="0067797B" w:rsidRDefault="0067797B" w:rsidP="0067797B">
      <w:pPr>
        <w:pStyle w:val="Default"/>
        <w:tabs>
          <w:tab w:val="left" w:pos="709"/>
        </w:tabs>
        <w:spacing w:after="303"/>
        <w:ind w:left="709" w:hanging="709"/>
        <w:jc w:val="center"/>
        <w:rPr>
          <w:b/>
        </w:rPr>
      </w:pPr>
      <w:r w:rsidRPr="005B54C5">
        <w:rPr>
          <w:b/>
        </w:rPr>
        <w:t xml:space="preserve">Grafik Kondisi </w:t>
      </w:r>
      <w:r w:rsidRPr="00A47742">
        <w:rPr>
          <w:b/>
          <w:i/>
          <w:color w:val="auto"/>
        </w:rPr>
        <w:t xml:space="preserve">Net Interest Margin </w:t>
      </w:r>
      <w:r w:rsidRPr="00A47742">
        <w:rPr>
          <w:b/>
          <w:color w:val="auto"/>
        </w:rPr>
        <w:t xml:space="preserve">(NIM) </w:t>
      </w:r>
      <w:r w:rsidRPr="005B54C5">
        <w:rPr>
          <w:b/>
        </w:rPr>
        <w:t xml:space="preserve">periode </w:t>
      </w:r>
      <w:r w:rsidRPr="00A47742">
        <w:rPr>
          <w:b/>
        </w:rPr>
        <w:t>2009-2014</w:t>
      </w:r>
    </w:p>
    <w:p w:rsidR="0067797B" w:rsidRDefault="003840D2" w:rsidP="003840D2">
      <w:pPr>
        <w:pStyle w:val="Default"/>
        <w:tabs>
          <w:tab w:val="left" w:pos="709"/>
        </w:tabs>
        <w:spacing w:after="303"/>
        <w:ind w:left="709" w:hanging="709"/>
        <w:jc w:val="center"/>
        <w:rPr>
          <w:b/>
          <w:color w:val="auto"/>
        </w:rPr>
      </w:pPr>
      <w:r w:rsidRPr="003840D2">
        <w:rPr>
          <w:b/>
          <w:noProof/>
          <w:color w:val="auto"/>
          <w:lang w:val="en-US"/>
        </w:rPr>
        <w:lastRenderedPageBreak/>
        <w:drawing>
          <wp:inline distT="0" distB="0" distL="0" distR="0">
            <wp:extent cx="4362450" cy="2352675"/>
            <wp:effectExtent l="19050" t="0" r="1905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7797B" w:rsidRDefault="0067797B" w:rsidP="00935D2C">
      <w:pPr>
        <w:pStyle w:val="Default"/>
        <w:tabs>
          <w:tab w:val="left" w:pos="709"/>
        </w:tabs>
        <w:spacing w:after="303" w:line="360" w:lineRule="auto"/>
        <w:ind w:left="709" w:hanging="709"/>
        <w:jc w:val="center"/>
        <w:rPr>
          <w:b/>
          <w:color w:val="auto"/>
        </w:rPr>
      </w:pPr>
      <w:r>
        <w:rPr>
          <w:b/>
          <w:color w:val="auto"/>
        </w:rPr>
        <w:t>Gambar 4.4</w:t>
      </w:r>
    </w:p>
    <w:p w:rsidR="0067797B" w:rsidRPr="00E34345" w:rsidRDefault="0067797B" w:rsidP="00935D2C">
      <w:pPr>
        <w:pStyle w:val="Default"/>
        <w:tabs>
          <w:tab w:val="left" w:pos="709"/>
        </w:tabs>
        <w:spacing w:after="303" w:line="360" w:lineRule="auto"/>
        <w:ind w:left="709" w:hanging="709"/>
        <w:jc w:val="center"/>
        <w:rPr>
          <w:b/>
        </w:rPr>
      </w:pPr>
      <w:r w:rsidRPr="005B54C5">
        <w:rPr>
          <w:b/>
        </w:rPr>
        <w:t xml:space="preserve">Grafik </w:t>
      </w:r>
      <w:r>
        <w:rPr>
          <w:b/>
        </w:rPr>
        <w:t xml:space="preserve">Perkembangan </w:t>
      </w:r>
      <w:r w:rsidRPr="00A47742">
        <w:rPr>
          <w:b/>
          <w:i/>
          <w:color w:val="auto"/>
        </w:rPr>
        <w:t xml:space="preserve">Net Interest Margin </w:t>
      </w:r>
      <w:r w:rsidRPr="00A47742">
        <w:rPr>
          <w:b/>
          <w:color w:val="auto"/>
        </w:rPr>
        <w:t xml:space="preserve">(NIM) </w:t>
      </w:r>
      <w:r w:rsidRPr="005B54C5">
        <w:rPr>
          <w:b/>
        </w:rPr>
        <w:t xml:space="preserve">periode </w:t>
      </w:r>
      <w:r w:rsidRPr="00A47742">
        <w:rPr>
          <w:b/>
        </w:rPr>
        <w:t>2009-2014</w:t>
      </w:r>
    </w:p>
    <w:p w:rsidR="0067797B" w:rsidRDefault="0067797B" w:rsidP="00935D2C">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Tabel 4.2 berikut ini penjelasan mengenai perkembangan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Pr>
          <w:rFonts w:ascii="Times New Roman" w:hAnsi="Times New Roman" w:cs="Times New Roman"/>
          <w:sz w:val="24"/>
          <w:szCs w:val="24"/>
          <w:lang w:val="id-ID"/>
        </w:rPr>
        <w:t xml:space="preserve">pada </w:t>
      </w:r>
      <w:r w:rsidR="00D70670">
        <w:rPr>
          <w:rFonts w:ascii="Times New Roman" w:hAnsi="Times New Roman" w:cs="Times New Roman"/>
          <w:sz w:val="24"/>
          <w:szCs w:val="24"/>
          <w:lang w:val="id-ID"/>
        </w:rPr>
        <w:t xml:space="preserve">PT. Bank Negara Indonesia (Persero), Tbk </w:t>
      </w:r>
      <w:r>
        <w:rPr>
          <w:rFonts w:ascii="Times New Roman" w:hAnsi="Times New Roman" w:cs="Times New Roman"/>
          <w:sz w:val="24"/>
          <w:szCs w:val="24"/>
          <w:lang w:val="id-ID"/>
        </w:rPr>
        <w:t xml:space="preserve">periode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w:t>
      </w:r>
    </w:p>
    <w:p w:rsidR="0067797B" w:rsidRPr="00A82C1A" w:rsidRDefault="0067797B" w:rsidP="00141992">
      <w:pPr>
        <w:pStyle w:val="ListParagraph"/>
        <w:numPr>
          <w:ilvl w:val="0"/>
          <w:numId w:val="2"/>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003840D2">
        <w:rPr>
          <w:rFonts w:ascii="Times New Roman" w:hAnsi="Times New Roman" w:cs="Times New Roman"/>
          <w:iCs/>
          <w:sz w:val="24"/>
          <w:szCs w:val="24"/>
          <w:lang w:val="id-ID" w:bidi="ar-SA"/>
        </w:rPr>
        <w:t>pada PT. Bank Negara Indonesia (Persero)</w:t>
      </w:r>
      <w:r>
        <w:rPr>
          <w:rFonts w:ascii="Times New Roman" w:hAnsi="Times New Roman" w:cs="Times New Roman"/>
          <w:iCs/>
          <w:sz w:val="24"/>
          <w:szCs w:val="24"/>
          <w:lang w:val="id-ID" w:bidi="ar-SA"/>
        </w:rPr>
        <w:t xml:space="preserve">, Tbk periode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mengalami fluktuasi.</w:t>
      </w:r>
    </w:p>
    <w:p w:rsidR="0067797B" w:rsidRPr="00A82C1A" w:rsidRDefault="0067797B" w:rsidP="00141992">
      <w:pPr>
        <w:pStyle w:val="ListParagraph"/>
        <w:numPr>
          <w:ilvl w:val="0"/>
          <w:numId w:val="2"/>
        </w:numPr>
        <w:spacing w:after="0" w:line="480" w:lineRule="auto"/>
        <w:jc w:val="both"/>
        <w:rPr>
          <w:rFonts w:ascii="Times New Roman" w:hAnsi="Times New Roman" w:cs="Times New Roman"/>
          <w:sz w:val="24"/>
          <w:szCs w:val="24"/>
          <w:lang w:val="id-ID"/>
        </w:rPr>
      </w:pPr>
      <w:r>
        <w:rPr>
          <w:rFonts w:ascii="Times New Roman" w:hAnsi="Times New Roman" w:cs="Times New Roman"/>
          <w:iCs/>
          <w:sz w:val="24"/>
          <w:szCs w:val="24"/>
          <w:lang w:val="id-ID" w:bidi="ar-SA"/>
        </w:rPr>
        <w:t xml:space="preserve">Perkembangan terbesar atau kenaikan terbesar </w:t>
      </w:r>
      <w:r w:rsidRPr="00A47742">
        <w:rPr>
          <w:rFonts w:ascii="Times New Roman" w:hAnsi="Times New Roman" w:cs="Times New Roman"/>
          <w:iCs/>
          <w:sz w:val="24"/>
          <w:szCs w:val="24"/>
          <w:lang w:val="id-ID" w:bidi="ar-SA"/>
        </w:rPr>
        <w:t>NIM</w:t>
      </w:r>
      <w:r>
        <w:rPr>
          <w:rFonts w:ascii="Times New Roman" w:hAnsi="Times New Roman" w:cs="Times New Roman"/>
          <w:iCs/>
          <w:sz w:val="24"/>
          <w:szCs w:val="24"/>
          <w:lang w:val="id-ID" w:bidi="ar-SA"/>
        </w:rPr>
        <w:t xml:space="preserve"> terjadi pada bulan Maret 2013 yaitu sebesar </w:t>
      </w:r>
      <w:r>
        <w:rPr>
          <w:rFonts w:ascii="Times New Roman" w:hAnsi="Times New Roman" w:cs="Times New Roman"/>
          <w:color w:val="000000"/>
          <w:sz w:val="24"/>
          <w:szCs w:val="24"/>
          <w:lang w:val="id-ID"/>
        </w:rPr>
        <w:t>3,</w:t>
      </w:r>
      <w:r w:rsidR="003840D2">
        <w:rPr>
          <w:rFonts w:ascii="Times New Roman" w:hAnsi="Times New Roman" w:cs="Times New Roman"/>
          <w:color w:val="000000"/>
          <w:sz w:val="24"/>
          <w:szCs w:val="24"/>
          <w:lang w:val="id-ID"/>
        </w:rPr>
        <w:t>73</w:t>
      </w:r>
      <w:r>
        <w:rPr>
          <w:rFonts w:ascii="Times New Roman" w:hAnsi="Times New Roman" w:cs="Times New Roman"/>
          <w:color w:val="000000"/>
          <w:sz w:val="24"/>
          <w:szCs w:val="24"/>
          <w:lang w:val="id-ID"/>
        </w:rPr>
        <w:t xml:space="preserve">% dan kondisi </w:t>
      </w:r>
      <w:r w:rsidRPr="00A47742">
        <w:rPr>
          <w:rFonts w:ascii="Times New Roman" w:hAnsi="Times New Roman" w:cs="Times New Roman"/>
          <w:color w:val="000000"/>
          <w:sz w:val="24"/>
          <w:szCs w:val="24"/>
          <w:lang w:val="id-ID"/>
        </w:rPr>
        <w:t>NIM</w:t>
      </w:r>
      <w:r>
        <w:rPr>
          <w:rFonts w:ascii="Times New Roman" w:hAnsi="Times New Roman" w:cs="Times New Roman"/>
          <w:color w:val="000000"/>
          <w:sz w:val="24"/>
          <w:szCs w:val="24"/>
          <w:lang w:val="id-ID"/>
        </w:rPr>
        <w:t xml:space="preserve"> tertinggi terjadi pada bulan Desember 2014 yaitu sebesar </w:t>
      </w:r>
      <w:r>
        <w:rPr>
          <w:rFonts w:ascii="Times New Roman" w:hAnsi="Times New Roman" w:cs="Times New Roman"/>
          <w:sz w:val="24"/>
          <w:szCs w:val="24"/>
          <w:lang w:val="id-ID"/>
        </w:rPr>
        <w:t>6,</w:t>
      </w:r>
      <w:r w:rsidR="003840D2">
        <w:rPr>
          <w:rFonts w:ascii="Times New Roman" w:hAnsi="Times New Roman" w:cs="Times New Roman"/>
          <w:sz w:val="24"/>
          <w:szCs w:val="24"/>
          <w:lang w:val="id-ID"/>
        </w:rPr>
        <w:t>20</w:t>
      </w:r>
      <w:r>
        <w:rPr>
          <w:rFonts w:ascii="Times New Roman" w:hAnsi="Times New Roman" w:cs="Times New Roman"/>
          <w:color w:val="000000"/>
          <w:sz w:val="24"/>
          <w:szCs w:val="24"/>
          <w:lang w:val="id-ID"/>
        </w:rPr>
        <w:t>%.</w:t>
      </w:r>
    </w:p>
    <w:p w:rsidR="0067797B" w:rsidRDefault="0067797B" w:rsidP="00141992">
      <w:pPr>
        <w:pStyle w:val="ListParagraph"/>
        <w:numPr>
          <w:ilvl w:val="0"/>
          <w:numId w:val="2"/>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terkecil atau penurunan terkecil </w:t>
      </w:r>
      <w:r w:rsidRPr="00A47742">
        <w:rPr>
          <w:rFonts w:ascii="Times New Roman" w:hAnsi="Times New Roman" w:cs="Times New Roman"/>
          <w:sz w:val="24"/>
          <w:szCs w:val="24"/>
          <w:lang w:val="id-ID"/>
        </w:rPr>
        <w:t>NIM</w:t>
      </w:r>
      <w:r>
        <w:rPr>
          <w:rFonts w:ascii="Times New Roman" w:hAnsi="Times New Roman" w:cs="Times New Roman"/>
          <w:sz w:val="24"/>
          <w:szCs w:val="24"/>
          <w:lang w:val="id-ID"/>
        </w:rPr>
        <w:t xml:space="preserve"> terjadi pada bulan Maret 2010 yaitu sebesar </w:t>
      </w:r>
      <w:r w:rsidRPr="00C71505">
        <w:rPr>
          <w:rFonts w:ascii="Times New Roman" w:hAnsi="Times New Roman" w:cs="Times New Roman"/>
          <w:color w:val="000000"/>
          <w:sz w:val="24"/>
          <w:szCs w:val="24"/>
        </w:rPr>
        <w:t>-</w:t>
      </w:r>
      <w:r>
        <w:rPr>
          <w:rFonts w:ascii="Times New Roman" w:hAnsi="Times New Roman" w:cs="Times New Roman"/>
          <w:color w:val="000000"/>
          <w:sz w:val="24"/>
          <w:szCs w:val="24"/>
          <w:lang w:val="id-ID"/>
        </w:rPr>
        <w:t>4,</w:t>
      </w:r>
      <w:r w:rsidR="003840D2">
        <w:rPr>
          <w:rFonts w:ascii="Times New Roman" w:hAnsi="Times New Roman" w:cs="Times New Roman"/>
          <w:color w:val="000000"/>
          <w:sz w:val="24"/>
          <w:szCs w:val="24"/>
          <w:lang w:val="id-ID"/>
        </w:rPr>
        <w:t>52</w:t>
      </w:r>
      <w:r>
        <w:rPr>
          <w:rFonts w:ascii="Times New Roman" w:hAnsi="Times New Roman" w:cs="Times New Roman"/>
          <w:sz w:val="24"/>
          <w:szCs w:val="24"/>
          <w:lang w:val="id-ID"/>
        </w:rPr>
        <w:t xml:space="preserve">% dan kondisi </w:t>
      </w:r>
      <w:r w:rsidRPr="00A47742">
        <w:rPr>
          <w:rFonts w:ascii="Times New Roman" w:hAnsi="Times New Roman" w:cs="Times New Roman"/>
          <w:sz w:val="24"/>
          <w:szCs w:val="24"/>
          <w:lang w:val="id-ID"/>
        </w:rPr>
        <w:t>NIM</w:t>
      </w:r>
      <w:r>
        <w:rPr>
          <w:rFonts w:ascii="Times New Roman" w:hAnsi="Times New Roman" w:cs="Times New Roman"/>
          <w:sz w:val="24"/>
          <w:szCs w:val="24"/>
          <w:lang w:val="id-ID"/>
        </w:rPr>
        <w:t xml:space="preserve"> terkecil terjadi pada bulan Maret 2011 yaitu sebesar 5,</w:t>
      </w:r>
      <w:r w:rsidR="003840D2">
        <w:rPr>
          <w:rFonts w:ascii="Times New Roman" w:hAnsi="Times New Roman" w:cs="Times New Roman"/>
          <w:sz w:val="24"/>
          <w:szCs w:val="24"/>
          <w:lang w:val="id-ID"/>
        </w:rPr>
        <w:t>70</w:t>
      </w:r>
      <w:r>
        <w:rPr>
          <w:rFonts w:ascii="Times New Roman" w:hAnsi="Times New Roman" w:cs="Times New Roman"/>
          <w:sz w:val="24"/>
          <w:szCs w:val="24"/>
          <w:lang w:val="id-ID"/>
        </w:rPr>
        <w:t>%</w:t>
      </w:r>
      <w:r>
        <w:rPr>
          <w:rFonts w:ascii="Times New Roman" w:hAnsi="Times New Roman" w:cs="Times New Roman"/>
          <w:sz w:val="24"/>
          <w:szCs w:val="24"/>
        </w:rPr>
        <w:t>.</w:t>
      </w:r>
    </w:p>
    <w:p w:rsidR="0067797B" w:rsidRPr="00445A28" w:rsidRDefault="0067797B" w:rsidP="00141992">
      <w:pPr>
        <w:pStyle w:val="ListParagraph"/>
        <w:numPr>
          <w:ilvl w:val="0"/>
          <w:numId w:val="2"/>
        </w:numPr>
        <w:spacing w:after="0" w:line="480" w:lineRule="auto"/>
        <w:jc w:val="both"/>
        <w:rPr>
          <w:rFonts w:ascii="Times New Roman" w:hAnsi="Times New Roman" w:cs="Times New Roman"/>
          <w:sz w:val="24"/>
          <w:szCs w:val="24"/>
          <w:lang w:val="id-ID"/>
        </w:rPr>
      </w:pPr>
      <w:r w:rsidRPr="00B865D8">
        <w:rPr>
          <w:rFonts w:ascii="Times New Roman" w:hAnsi="Times New Roman" w:cs="Times New Roman"/>
          <w:sz w:val="24"/>
          <w:szCs w:val="24"/>
          <w:lang w:val="id-ID"/>
        </w:rPr>
        <w:t xml:space="preserve">Rata-rata perkembangan </w:t>
      </w:r>
      <w:r w:rsidRPr="00A47742">
        <w:rPr>
          <w:rFonts w:ascii="Times New Roman" w:hAnsi="Times New Roman" w:cs="Times New Roman"/>
          <w:sz w:val="24"/>
          <w:szCs w:val="24"/>
          <w:lang w:val="id-ID"/>
        </w:rPr>
        <w:t>NIM</w:t>
      </w:r>
      <w:r w:rsidRPr="00B865D8">
        <w:rPr>
          <w:rFonts w:ascii="Times New Roman" w:hAnsi="Times New Roman" w:cs="Times New Roman"/>
          <w:sz w:val="24"/>
          <w:szCs w:val="24"/>
          <w:lang w:val="id-ID"/>
        </w:rPr>
        <w:t xml:space="preserve"> </w:t>
      </w:r>
      <w:r w:rsidR="003840D2">
        <w:rPr>
          <w:rFonts w:ascii="Times New Roman" w:hAnsi="Times New Roman" w:cs="Times New Roman"/>
          <w:iCs/>
          <w:sz w:val="24"/>
          <w:szCs w:val="24"/>
          <w:lang w:val="id-ID" w:bidi="ar-SA"/>
        </w:rPr>
        <w:t>pada PT. Bank Negara Indonesia (Persero)</w:t>
      </w:r>
      <w:r w:rsidRPr="00B865D8">
        <w:rPr>
          <w:rFonts w:ascii="Times New Roman" w:hAnsi="Times New Roman" w:cs="Times New Roman"/>
          <w:iCs/>
          <w:sz w:val="24"/>
          <w:szCs w:val="24"/>
          <w:lang w:val="id-ID" w:bidi="ar-SA"/>
        </w:rPr>
        <w:t xml:space="preserve">, Tbk periode tahun </w:t>
      </w:r>
      <w:r w:rsidRPr="00A47742">
        <w:rPr>
          <w:rFonts w:ascii="Times New Roman" w:hAnsi="Times New Roman" w:cs="Times New Roman"/>
          <w:iCs/>
          <w:sz w:val="24"/>
          <w:szCs w:val="24"/>
          <w:lang w:val="id-ID" w:bidi="ar-SA"/>
        </w:rPr>
        <w:t>2009-2014</w:t>
      </w:r>
      <w:r w:rsidRPr="00B865D8">
        <w:rPr>
          <w:rFonts w:ascii="Times New Roman" w:hAnsi="Times New Roman" w:cs="Times New Roman"/>
          <w:iCs/>
          <w:sz w:val="24"/>
          <w:szCs w:val="24"/>
          <w:lang w:val="id-ID" w:bidi="ar-SA"/>
        </w:rPr>
        <w:t xml:space="preserve"> yaitu sebesar </w:t>
      </w:r>
      <w:r w:rsidRPr="00B865D8">
        <w:rPr>
          <w:rFonts w:ascii="Times New Roman" w:hAnsi="Times New Roman" w:cs="Times New Roman"/>
          <w:color w:val="000000"/>
          <w:sz w:val="24"/>
          <w:szCs w:val="24"/>
          <w:lang w:val="id-ID"/>
        </w:rPr>
        <w:t>0,</w:t>
      </w:r>
      <w:r w:rsidR="003840D2">
        <w:rPr>
          <w:rFonts w:ascii="Times New Roman" w:hAnsi="Times New Roman" w:cs="Times New Roman"/>
          <w:color w:val="000000"/>
          <w:sz w:val="24"/>
          <w:szCs w:val="24"/>
          <w:lang w:val="id-ID"/>
        </w:rPr>
        <w:t>01</w:t>
      </w:r>
      <w:r w:rsidRPr="00B865D8">
        <w:rPr>
          <w:rFonts w:ascii="Times New Roman" w:hAnsi="Times New Roman" w:cs="Times New Roman"/>
          <w:color w:val="000000"/>
          <w:sz w:val="24"/>
          <w:szCs w:val="24"/>
          <w:lang w:val="id-ID"/>
        </w:rPr>
        <w:t xml:space="preserve">% sedangkan rata-rata nilai </w:t>
      </w:r>
      <w:r w:rsidRPr="00A47742">
        <w:rPr>
          <w:rFonts w:ascii="Times New Roman" w:hAnsi="Times New Roman" w:cs="Times New Roman"/>
          <w:color w:val="000000"/>
          <w:sz w:val="24"/>
          <w:szCs w:val="24"/>
          <w:lang w:val="id-ID"/>
        </w:rPr>
        <w:t>NIM</w:t>
      </w:r>
      <w:r w:rsidRPr="00B865D8">
        <w:rPr>
          <w:rFonts w:ascii="Times New Roman" w:hAnsi="Times New Roman" w:cs="Times New Roman"/>
          <w:color w:val="000000"/>
          <w:sz w:val="24"/>
          <w:szCs w:val="24"/>
          <w:lang w:val="id-ID"/>
        </w:rPr>
        <w:t xml:space="preserve"> sebesar </w:t>
      </w:r>
      <w:r>
        <w:rPr>
          <w:rFonts w:ascii="Times New Roman" w:hAnsi="Times New Roman" w:cs="Times New Roman"/>
          <w:color w:val="000000"/>
          <w:sz w:val="24"/>
          <w:szCs w:val="24"/>
          <w:lang w:val="id-ID"/>
        </w:rPr>
        <w:t>5,</w:t>
      </w:r>
      <w:r w:rsidR="003840D2">
        <w:rPr>
          <w:rFonts w:ascii="Times New Roman" w:hAnsi="Times New Roman" w:cs="Times New Roman"/>
          <w:color w:val="000000"/>
          <w:sz w:val="24"/>
          <w:szCs w:val="24"/>
          <w:lang w:val="id-ID"/>
        </w:rPr>
        <w:t>98</w:t>
      </w:r>
      <w:r w:rsidRPr="00B865D8">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w:t>
      </w:r>
    </w:p>
    <w:p w:rsidR="0067797B" w:rsidRDefault="0067797B" w:rsidP="0067797B">
      <w:pPr>
        <w:pStyle w:val="Default"/>
        <w:tabs>
          <w:tab w:val="left" w:pos="709"/>
        </w:tabs>
        <w:spacing w:after="303" w:line="480" w:lineRule="auto"/>
        <w:ind w:left="709" w:hanging="709"/>
        <w:jc w:val="both"/>
        <w:rPr>
          <w:b/>
          <w:color w:val="auto"/>
        </w:rPr>
      </w:pPr>
      <w:r>
        <w:rPr>
          <w:b/>
          <w:color w:val="auto"/>
        </w:rPr>
        <w:lastRenderedPageBreak/>
        <w:t>4.1.3</w:t>
      </w:r>
      <w:r>
        <w:rPr>
          <w:b/>
          <w:color w:val="auto"/>
        </w:rPr>
        <w:tab/>
      </w:r>
      <w:r w:rsidRPr="00B5033D">
        <w:rPr>
          <w:b/>
          <w:color w:val="auto"/>
        </w:rPr>
        <w:t xml:space="preserve">Perkembangan </w:t>
      </w:r>
      <w:r w:rsidRPr="00342606">
        <w:rPr>
          <w:b/>
          <w:i/>
        </w:rPr>
        <w:t xml:space="preserve">Return on Asset </w:t>
      </w:r>
      <w:r w:rsidRPr="00EA4B96">
        <w:rPr>
          <w:b/>
        </w:rPr>
        <w:t>(</w:t>
      </w:r>
      <w:r w:rsidRPr="00A47742">
        <w:rPr>
          <w:b/>
        </w:rPr>
        <w:t>ROA</w:t>
      </w:r>
      <w:r w:rsidRPr="00EA4B96">
        <w:rPr>
          <w:b/>
        </w:rPr>
        <w:t>)</w:t>
      </w:r>
      <w:r w:rsidRPr="00241CFA">
        <w:t xml:space="preserve"> </w:t>
      </w:r>
      <w:r w:rsidRPr="00B5033D">
        <w:rPr>
          <w:b/>
          <w:color w:val="auto"/>
        </w:rPr>
        <w:t xml:space="preserve">di PT. Bank </w:t>
      </w:r>
      <w:r w:rsidR="00D70670">
        <w:rPr>
          <w:b/>
          <w:color w:val="auto"/>
          <w:lang w:val="en-US"/>
        </w:rPr>
        <w:t xml:space="preserve">Negara Indonesia </w:t>
      </w:r>
      <w:r w:rsidRPr="00B5033D">
        <w:rPr>
          <w:b/>
          <w:color w:val="auto"/>
        </w:rPr>
        <w:t>(Persero), Tbk</w:t>
      </w:r>
      <w:r>
        <w:rPr>
          <w:b/>
          <w:color w:val="auto"/>
        </w:rPr>
        <w:t xml:space="preserve"> periode </w:t>
      </w:r>
      <w:r w:rsidRPr="00A47742">
        <w:rPr>
          <w:b/>
          <w:color w:val="auto"/>
        </w:rPr>
        <w:t>2009-2014</w:t>
      </w:r>
    </w:p>
    <w:p w:rsidR="00DC49B8" w:rsidRDefault="0067797B" w:rsidP="00DC49B8">
      <w:pPr>
        <w:spacing w:line="480" w:lineRule="auto"/>
        <w:jc w:val="both"/>
        <w:rPr>
          <w:rFonts w:ascii="Times New Roman" w:hAnsi="Times New Roman" w:cs="Times New Roman"/>
          <w:sz w:val="24"/>
          <w:szCs w:val="24"/>
          <w:lang w:bidi="ar-SA"/>
        </w:rPr>
      </w:pPr>
      <w:r>
        <w:rPr>
          <w:rFonts w:ascii="Times New Roman" w:hAnsi="Times New Roman" w:cs="Times New Roman"/>
          <w:i/>
          <w:sz w:val="24"/>
          <w:szCs w:val="24"/>
          <w:lang w:val="id-ID" w:bidi="ar-SA"/>
        </w:rPr>
        <w:tab/>
      </w:r>
      <w:r w:rsidRPr="00342606">
        <w:rPr>
          <w:rFonts w:ascii="Times New Roman" w:hAnsi="Times New Roman" w:cs="Times New Roman"/>
          <w:i/>
          <w:sz w:val="24"/>
          <w:szCs w:val="24"/>
          <w:lang w:val="id-ID" w:bidi="ar-SA"/>
        </w:rPr>
        <w:t xml:space="preserve">Return on Asset </w:t>
      </w:r>
      <w:r>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Pr>
          <w:rFonts w:ascii="Times New Roman" w:hAnsi="Times New Roman" w:cs="Times New Roman"/>
          <w:sz w:val="24"/>
          <w:szCs w:val="24"/>
          <w:lang w:val="id-ID" w:bidi="ar-SA"/>
        </w:rPr>
        <w:t>)</w:t>
      </w:r>
      <w:r w:rsidRPr="00241CFA">
        <w:rPr>
          <w:rFonts w:ascii="Times New Roman" w:hAnsi="Times New Roman" w:cs="Times New Roman"/>
          <w:sz w:val="24"/>
          <w:szCs w:val="24"/>
          <w:lang w:val="id-ID" w:bidi="ar-SA"/>
        </w:rPr>
        <w:t xml:space="preserve"> adalah</w:t>
      </w:r>
      <w:r>
        <w:rPr>
          <w:rFonts w:ascii="Times New Roman" w:hAnsi="Times New Roman" w:cs="Times New Roman"/>
          <w:sz w:val="24"/>
          <w:szCs w:val="24"/>
          <w:lang w:val="id-ID" w:bidi="ar-SA"/>
        </w:rPr>
        <w:t xml:space="preserve"> indikator penting dari laporan keuangan yang memiliki berbagai kegunaan seperti digunakan untuk mengukur kemampuan manajemen bank dalam memperoleh keuntungan (laba) secara keseluruhan</w:t>
      </w:r>
      <w:r w:rsidRPr="00241CFA">
        <w:rPr>
          <w:rFonts w:ascii="Times New Roman" w:hAnsi="Times New Roman" w:cs="Times New Roman"/>
          <w:sz w:val="24"/>
          <w:szCs w:val="24"/>
          <w:lang w:val="id-ID" w:bidi="ar-SA"/>
        </w:rPr>
        <w:t>.</w:t>
      </w:r>
      <w:r>
        <w:rPr>
          <w:rFonts w:ascii="Times New Roman" w:hAnsi="Times New Roman" w:cs="Times New Roman"/>
          <w:sz w:val="24"/>
          <w:szCs w:val="24"/>
          <w:lang w:val="id-ID" w:bidi="ar-SA"/>
        </w:rPr>
        <w:t xml:space="preserve"> </w:t>
      </w:r>
      <w:r>
        <w:rPr>
          <w:rFonts w:ascii="Times New Roman" w:hAnsi="Times New Roman" w:cs="Times New Roman"/>
          <w:sz w:val="24"/>
          <w:szCs w:val="24"/>
          <w:lang w:val="id-ID"/>
        </w:rPr>
        <w:t xml:space="preserve">Berikut ini adalah tabel perkembangan rasio </w:t>
      </w:r>
      <w:r w:rsidRPr="00342606">
        <w:rPr>
          <w:rFonts w:ascii="Times New Roman" w:hAnsi="Times New Roman" w:cs="Times New Roman"/>
          <w:i/>
          <w:sz w:val="24"/>
          <w:szCs w:val="24"/>
          <w:lang w:val="id-ID" w:bidi="ar-SA"/>
        </w:rPr>
        <w:t xml:space="preserve">Return on Asset </w:t>
      </w:r>
      <w:r>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Pr>
          <w:rFonts w:ascii="Times New Roman" w:hAnsi="Times New Roman" w:cs="Times New Roman"/>
          <w:sz w:val="24"/>
          <w:szCs w:val="24"/>
          <w:lang w:val="id-ID" w:bidi="ar-SA"/>
        </w:rPr>
        <w:t>)</w:t>
      </w:r>
      <w:r w:rsidRPr="00241CFA">
        <w:rPr>
          <w:rFonts w:ascii="Times New Roman" w:hAnsi="Times New Roman" w:cs="Times New Roman"/>
          <w:sz w:val="24"/>
          <w:szCs w:val="24"/>
          <w:lang w:val="id-ID" w:bidi="ar-SA"/>
        </w:rPr>
        <w:t xml:space="preserve"> </w:t>
      </w:r>
      <w:r>
        <w:rPr>
          <w:rFonts w:ascii="Times New Roman" w:hAnsi="Times New Roman" w:cs="Times New Roman"/>
          <w:iCs/>
          <w:sz w:val="24"/>
          <w:szCs w:val="24"/>
          <w:lang w:val="id-ID" w:bidi="ar-SA"/>
        </w:rPr>
        <w:t xml:space="preserve">berdasarkan data yang diperoleh dari laporan keuangan per triwulan </w:t>
      </w:r>
      <w:r w:rsidR="003840D2">
        <w:rPr>
          <w:rFonts w:ascii="Times New Roman" w:hAnsi="Times New Roman" w:cs="Times New Roman"/>
          <w:iCs/>
          <w:sz w:val="24"/>
          <w:szCs w:val="24"/>
          <w:lang w:val="id-ID" w:bidi="ar-SA"/>
        </w:rPr>
        <w:t>PT. Bank Negara Indonesia (Persero)</w:t>
      </w:r>
      <w:r>
        <w:rPr>
          <w:rFonts w:ascii="Times New Roman" w:hAnsi="Times New Roman" w:cs="Times New Roman"/>
          <w:iCs/>
          <w:sz w:val="24"/>
          <w:szCs w:val="24"/>
          <w:lang w:val="id-ID" w:bidi="ar-SA"/>
        </w:rPr>
        <w:t xml:space="preserve">, Tbk periode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w:t>
      </w:r>
    </w:p>
    <w:p w:rsidR="0067797B" w:rsidRPr="00DC49B8" w:rsidRDefault="0067797B" w:rsidP="00DC49B8">
      <w:pPr>
        <w:spacing w:line="480" w:lineRule="auto"/>
        <w:jc w:val="center"/>
        <w:rPr>
          <w:rFonts w:ascii="Times New Roman" w:hAnsi="Times New Roman" w:cs="Times New Roman"/>
          <w:sz w:val="24"/>
          <w:szCs w:val="24"/>
          <w:lang w:val="id-ID" w:bidi="ar-SA"/>
        </w:rPr>
      </w:pPr>
      <w:r>
        <w:rPr>
          <w:rFonts w:ascii="Times New Roman" w:hAnsi="Times New Roman" w:cs="Times New Roman"/>
          <w:b/>
          <w:iCs/>
          <w:sz w:val="24"/>
          <w:szCs w:val="24"/>
          <w:lang w:val="id-ID" w:bidi="ar-SA"/>
        </w:rPr>
        <w:t>Tabel 4.3</w:t>
      </w:r>
    </w:p>
    <w:p w:rsidR="0067797B" w:rsidRPr="00A62F1E" w:rsidRDefault="0067797B" w:rsidP="0067797B">
      <w:pPr>
        <w:spacing w:line="480" w:lineRule="auto"/>
        <w:jc w:val="center"/>
        <w:rPr>
          <w:rFonts w:ascii="Times New Roman" w:hAnsi="Times New Roman" w:cs="Times New Roman"/>
          <w:b/>
          <w:iCs/>
          <w:sz w:val="24"/>
          <w:szCs w:val="24"/>
          <w:lang w:val="id-ID" w:bidi="ar-SA"/>
        </w:rPr>
      </w:pPr>
      <w:r w:rsidRPr="00A62F1E">
        <w:rPr>
          <w:rFonts w:ascii="Times New Roman" w:hAnsi="Times New Roman" w:cs="Times New Roman"/>
          <w:b/>
          <w:iCs/>
          <w:sz w:val="24"/>
          <w:szCs w:val="24"/>
          <w:lang w:val="id-ID" w:bidi="ar-SA"/>
        </w:rPr>
        <w:t xml:space="preserve">Perkembangan </w:t>
      </w:r>
      <w:r w:rsidRPr="00342606">
        <w:rPr>
          <w:rFonts w:ascii="Times New Roman" w:hAnsi="Times New Roman" w:cs="Times New Roman"/>
          <w:b/>
          <w:i/>
          <w:sz w:val="24"/>
          <w:szCs w:val="24"/>
          <w:lang w:val="id-ID" w:bidi="ar-SA"/>
        </w:rPr>
        <w:t xml:space="preserve">Return on Asset </w:t>
      </w:r>
      <w:r w:rsidRPr="002F2007">
        <w:rPr>
          <w:rFonts w:ascii="Times New Roman" w:hAnsi="Times New Roman" w:cs="Times New Roman"/>
          <w:b/>
          <w:sz w:val="24"/>
          <w:szCs w:val="24"/>
          <w:lang w:val="id-ID" w:bidi="ar-SA"/>
        </w:rPr>
        <w:t>(</w:t>
      </w:r>
      <w:r w:rsidRPr="00A47742">
        <w:rPr>
          <w:rFonts w:ascii="Times New Roman" w:hAnsi="Times New Roman" w:cs="Times New Roman"/>
          <w:b/>
          <w:sz w:val="24"/>
          <w:szCs w:val="24"/>
          <w:lang w:val="id-ID" w:bidi="ar-SA"/>
        </w:rPr>
        <w:t>ROA</w:t>
      </w:r>
      <w:r w:rsidRPr="002F2007">
        <w:rPr>
          <w:rFonts w:ascii="Times New Roman" w:hAnsi="Times New Roman" w:cs="Times New Roman"/>
          <w:b/>
          <w:sz w:val="24"/>
          <w:szCs w:val="24"/>
          <w:lang w:val="id-ID" w:bidi="ar-SA"/>
        </w:rPr>
        <w:t>)</w:t>
      </w:r>
      <w:r>
        <w:rPr>
          <w:rFonts w:ascii="Times New Roman" w:hAnsi="Times New Roman" w:cs="Times New Roman"/>
          <w:b/>
          <w:sz w:val="24"/>
          <w:szCs w:val="24"/>
          <w:lang w:val="id-ID" w:bidi="ar-SA"/>
        </w:rPr>
        <w:t xml:space="preserve"> </w:t>
      </w:r>
      <w:r w:rsidRPr="00A62F1E">
        <w:rPr>
          <w:rFonts w:ascii="Times New Roman" w:hAnsi="Times New Roman" w:cs="Times New Roman"/>
          <w:b/>
          <w:iCs/>
          <w:sz w:val="24"/>
          <w:szCs w:val="24"/>
          <w:lang w:val="id-ID" w:bidi="ar-SA"/>
        </w:rPr>
        <w:t xml:space="preserve">pada </w:t>
      </w:r>
      <w:r w:rsidR="003840D2">
        <w:rPr>
          <w:rFonts w:ascii="Times New Roman" w:hAnsi="Times New Roman" w:cs="Times New Roman"/>
          <w:b/>
          <w:iCs/>
          <w:sz w:val="24"/>
          <w:szCs w:val="24"/>
          <w:lang w:val="id-ID" w:bidi="ar-SA"/>
        </w:rPr>
        <w:t>PT. Bank Negara Indonesia (Persero)</w:t>
      </w:r>
      <w:r w:rsidRPr="00A62F1E">
        <w:rPr>
          <w:rFonts w:ascii="Times New Roman" w:hAnsi="Times New Roman" w:cs="Times New Roman"/>
          <w:b/>
          <w:iCs/>
          <w:sz w:val="24"/>
          <w:szCs w:val="24"/>
          <w:lang w:val="id-ID" w:bidi="ar-SA"/>
        </w:rPr>
        <w:t xml:space="preserve">, Tbk periode </w:t>
      </w:r>
      <w:r w:rsidRPr="00A47742">
        <w:rPr>
          <w:rFonts w:ascii="Times New Roman" w:hAnsi="Times New Roman" w:cs="Times New Roman"/>
          <w:b/>
          <w:iCs/>
          <w:sz w:val="24"/>
          <w:szCs w:val="24"/>
          <w:lang w:val="id-ID" w:bidi="ar-SA"/>
        </w:rPr>
        <w:t>2009-2014</w:t>
      </w:r>
    </w:p>
    <w:tbl>
      <w:tblPr>
        <w:tblW w:w="7475" w:type="dxa"/>
        <w:jc w:val="center"/>
        <w:tblInd w:w="-1195" w:type="dxa"/>
        <w:tblLook w:val="04A0" w:firstRow="1" w:lastRow="0" w:firstColumn="1" w:lastColumn="0" w:noHBand="0" w:noVBand="1"/>
      </w:tblPr>
      <w:tblGrid>
        <w:gridCol w:w="1659"/>
        <w:gridCol w:w="1890"/>
        <w:gridCol w:w="1890"/>
        <w:gridCol w:w="2036"/>
      </w:tblGrid>
      <w:tr w:rsidR="003840D2" w:rsidRPr="003840D2" w:rsidTr="00445A28">
        <w:trPr>
          <w:trHeight w:val="315"/>
          <w:jc w:val="center"/>
        </w:trPr>
        <w:tc>
          <w:tcPr>
            <w:tcW w:w="1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Tahun</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Triwulan</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ROA</w:t>
            </w:r>
          </w:p>
        </w:tc>
        <w:tc>
          <w:tcPr>
            <w:tcW w:w="2036" w:type="dxa"/>
            <w:tcBorders>
              <w:top w:val="single" w:sz="4" w:space="0" w:color="auto"/>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Perkembangan</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2009</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1,91</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1,62</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-17,90</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1,57</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-3,18</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1,72</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8,72</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2010</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2,51</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31,47</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2,34</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-7,26</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2,61</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10,34</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2,49</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-4,82</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2011</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2,82</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11,70</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3,05</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7,54</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2,96</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-3,04</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2,94</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-0,68</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2012</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2,78</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-5,76</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2,81</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1,07</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2,81</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0,00</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2,94</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4,42</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2013</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3,26</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9,82</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3,39</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3,83</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3,32</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-2,11</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3,36</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1,19</w:t>
            </w:r>
          </w:p>
        </w:tc>
      </w:tr>
      <w:tr w:rsidR="003840D2" w:rsidRPr="003840D2" w:rsidTr="00445A28">
        <w:trPr>
          <w:trHeight w:val="315"/>
          <w:jc w:val="center"/>
        </w:trPr>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2014</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Maret</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3,28</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-2,44</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Juni</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3,26</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-0,61</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September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3,32</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1,81</w:t>
            </w:r>
          </w:p>
        </w:tc>
      </w:tr>
      <w:tr w:rsidR="003840D2" w:rsidRPr="003840D2" w:rsidTr="00445A28">
        <w:trPr>
          <w:trHeight w:val="315"/>
          <w:jc w:val="center"/>
        </w:trPr>
        <w:tc>
          <w:tcPr>
            <w:tcW w:w="1659" w:type="dxa"/>
            <w:vMerge/>
            <w:tcBorders>
              <w:top w:val="nil"/>
              <w:left w:val="single" w:sz="4" w:space="0" w:color="auto"/>
              <w:bottom w:val="single" w:sz="4" w:space="0" w:color="000000"/>
              <w:right w:val="single" w:sz="4" w:space="0" w:color="auto"/>
            </w:tcBorders>
            <w:vAlign w:val="center"/>
            <w:hideMark/>
          </w:tcPr>
          <w:p w:rsidR="003840D2" w:rsidRPr="003840D2" w:rsidRDefault="003840D2" w:rsidP="003840D2">
            <w:pPr>
              <w:spacing w:after="0" w:line="240" w:lineRule="auto"/>
              <w:rPr>
                <w:rFonts w:ascii="Times New Roman" w:eastAsia="Times New Roman" w:hAnsi="Times New Roman" w:cs="Times New Roman"/>
                <w:color w:val="000000"/>
                <w:sz w:val="24"/>
                <w:szCs w:val="24"/>
                <w:lang w:val="id-ID" w:eastAsia="id-ID" w:bidi="ar-SA"/>
              </w:rPr>
            </w:pP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Desember</w:t>
            </w:r>
          </w:p>
        </w:tc>
        <w:tc>
          <w:tcPr>
            <w:tcW w:w="1890" w:type="dxa"/>
            <w:tcBorders>
              <w:top w:val="nil"/>
              <w:left w:val="nil"/>
              <w:bottom w:val="single" w:sz="4" w:space="0" w:color="auto"/>
              <w:right w:val="single" w:sz="4" w:space="0" w:color="auto"/>
            </w:tcBorders>
            <w:shd w:val="clear" w:color="auto" w:fill="auto"/>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3,49</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4,87</w:t>
            </w:r>
          </w:p>
        </w:tc>
      </w:tr>
      <w:tr w:rsidR="003840D2" w:rsidRPr="003840D2" w:rsidTr="00445A28">
        <w:trPr>
          <w:trHeight w:val="315"/>
          <w:jc w:val="center"/>
        </w:trPr>
        <w:tc>
          <w:tcPr>
            <w:tcW w:w="35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Total</w:t>
            </w:r>
          </w:p>
        </w:tc>
        <w:tc>
          <w:tcPr>
            <w:tcW w:w="189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66,56</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48,98</w:t>
            </w:r>
          </w:p>
        </w:tc>
      </w:tr>
      <w:tr w:rsidR="003840D2" w:rsidRPr="003840D2" w:rsidTr="00445A28">
        <w:trPr>
          <w:trHeight w:val="315"/>
          <w:jc w:val="center"/>
        </w:trPr>
        <w:tc>
          <w:tcPr>
            <w:tcW w:w="35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Maksimum</w:t>
            </w:r>
          </w:p>
        </w:tc>
        <w:tc>
          <w:tcPr>
            <w:tcW w:w="189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3,49</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31,47</w:t>
            </w:r>
          </w:p>
        </w:tc>
      </w:tr>
      <w:tr w:rsidR="003840D2" w:rsidRPr="003840D2" w:rsidTr="00445A28">
        <w:trPr>
          <w:trHeight w:val="315"/>
          <w:jc w:val="center"/>
        </w:trPr>
        <w:tc>
          <w:tcPr>
            <w:tcW w:w="35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Minimum</w:t>
            </w:r>
          </w:p>
        </w:tc>
        <w:tc>
          <w:tcPr>
            <w:tcW w:w="189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1,57</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-17,90</w:t>
            </w:r>
          </w:p>
        </w:tc>
      </w:tr>
      <w:tr w:rsidR="003840D2" w:rsidRPr="003840D2" w:rsidTr="00445A28">
        <w:trPr>
          <w:trHeight w:val="315"/>
          <w:jc w:val="center"/>
        </w:trPr>
        <w:tc>
          <w:tcPr>
            <w:tcW w:w="35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b/>
                <w:bCs/>
                <w:color w:val="000000"/>
                <w:sz w:val="24"/>
                <w:szCs w:val="24"/>
                <w:lang w:val="id-ID" w:eastAsia="id-ID" w:bidi="ar-SA"/>
              </w:rPr>
            </w:pPr>
            <w:r w:rsidRPr="003840D2">
              <w:rPr>
                <w:rFonts w:ascii="Times New Roman" w:eastAsia="Times New Roman" w:hAnsi="Times New Roman" w:cs="Times New Roman"/>
                <w:b/>
                <w:bCs/>
                <w:color w:val="000000"/>
                <w:sz w:val="24"/>
                <w:szCs w:val="24"/>
                <w:lang w:val="id-ID" w:eastAsia="id-ID" w:bidi="ar-SA"/>
              </w:rPr>
              <w:t>Rata-rata</w:t>
            </w:r>
          </w:p>
        </w:tc>
        <w:tc>
          <w:tcPr>
            <w:tcW w:w="1890"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2,77</w:t>
            </w:r>
          </w:p>
        </w:tc>
        <w:tc>
          <w:tcPr>
            <w:tcW w:w="2036" w:type="dxa"/>
            <w:tcBorders>
              <w:top w:val="nil"/>
              <w:left w:val="nil"/>
              <w:bottom w:val="single" w:sz="4" w:space="0" w:color="auto"/>
              <w:right w:val="single" w:sz="4" w:space="0" w:color="auto"/>
            </w:tcBorders>
            <w:shd w:val="clear" w:color="auto" w:fill="auto"/>
            <w:noWrap/>
            <w:vAlign w:val="center"/>
            <w:hideMark/>
          </w:tcPr>
          <w:p w:rsidR="003840D2" w:rsidRPr="003840D2" w:rsidRDefault="003840D2" w:rsidP="003840D2">
            <w:pPr>
              <w:spacing w:after="0" w:line="240" w:lineRule="auto"/>
              <w:jc w:val="center"/>
              <w:rPr>
                <w:rFonts w:ascii="Times New Roman" w:eastAsia="Times New Roman" w:hAnsi="Times New Roman" w:cs="Times New Roman"/>
                <w:color w:val="000000"/>
                <w:sz w:val="24"/>
                <w:szCs w:val="24"/>
                <w:lang w:val="id-ID" w:eastAsia="id-ID" w:bidi="ar-SA"/>
              </w:rPr>
            </w:pPr>
            <w:r w:rsidRPr="003840D2">
              <w:rPr>
                <w:rFonts w:ascii="Times New Roman" w:eastAsia="Times New Roman" w:hAnsi="Times New Roman" w:cs="Times New Roman"/>
                <w:color w:val="000000"/>
                <w:sz w:val="24"/>
                <w:szCs w:val="24"/>
                <w:lang w:val="id-ID" w:eastAsia="id-ID" w:bidi="ar-SA"/>
              </w:rPr>
              <w:t>2,13</w:t>
            </w:r>
          </w:p>
        </w:tc>
      </w:tr>
    </w:tbl>
    <w:p w:rsidR="0067797B" w:rsidRDefault="0067797B" w:rsidP="0067797B">
      <w:pPr>
        <w:spacing w:line="240" w:lineRule="auto"/>
        <w:jc w:val="right"/>
        <w:rPr>
          <w:rFonts w:ascii="Times New Roman" w:hAnsi="Times New Roman" w:cs="Times New Roman"/>
          <w:sz w:val="24"/>
          <w:szCs w:val="24"/>
          <w:lang w:val="id-ID"/>
        </w:rPr>
      </w:pPr>
      <w:r>
        <w:rPr>
          <w:rFonts w:ascii="Times New Roman" w:hAnsi="Times New Roman" w:cs="Times New Roman"/>
          <w:sz w:val="24"/>
          <w:szCs w:val="24"/>
          <w:lang w:val="id-ID"/>
        </w:rPr>
        <w:t xml:space="preserve">Sumber : Laporan Keuangan </w:t>
      </w:r>
      <w:r w:rsidR="003840D2">
        <w:rPr>
          <w:rFonts w:ascii="Times New Roman" w:hAnsi="Times New Roman" w:cs="Times New Roman"/>
          <w:sz w:val="24"/>
          <w:szCs w:val="24"/>
          <w:lang w:val="id-ID"/>
        </w:rPr>
        <w:t>PT. Bank Negara Indonesia (Persero)</w:t>
      </w:r>
      <w:r>
        <w:rPr>
          <w:rFonts w:ascii="Times New Roman" w:hAnsi="Times New Roman" w:cs="Times New Roman"/>
          <w:sz w:val="24"/>
          <w:szCs w:val="24"/>
          <w:lang w:val="id-ID"/>
        </w:rPr>
        <w:t>, Tbk</w:t>
      </w:r>
    </w:p>
    <w:p w:rsidR="0067797B" w:rsidRDefault="0067797B" w:rsidP="0067797B">
      <w:pPr>
        <w:spacing w:line="240" w:lineRule="auto"/>
        <w:jc w:val="both"/>
        <w:rPr>
          <w:rFonts w:ascii="Times New Roman" w:hAnsi="Times New Roman" w:cs="Times New Roman"/>
          <w:sz w:val="24"/>
          <w:szCs w:val="24"/>
          <w:lang w:val="id-ID"/>
        </w:rPr>
      </w:pPr>
    </w:p>
    <w:p w:rsidR="0067797B" w:rsidRDefault="0067797B" w:rsidP="001915DF">
      <w:p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ab/>
        <w:t xml:space="preserve">Untuk memudahkan dalam melihat kondisi dan perkembangan </w:t>
      </w:r>
      <w:r w:rsidRPr="00342606">
        <w:rPr>
          <w:rFonts w:ascii="Times New Roman" w:hAnsi="Times New Roman" w:cs="Times New Roman"/>
          <w:i/>
          <w:sz w:val="24"/>
          <w:szCs w:val="24"/>
          <w:lang w:val="id-ID" w:bidi="ar-SA"/>
        </w:rPr>
        <w:t xml:space="preserve">Return on Asset </w:t>
      </w:r>
      <w:r>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Pr>
          <w:rFonts w:ascii="Times New Roman" w:hAnsi="Times New Roman" w:cs="Times New Roman"/>
          <w:sz w:val="24"/>
          <w:szCs w:val="24"/>
          <w:lang w:val="id-ID" w:bidi="ar-SA"/>
        </w:rPr>
        <w:t>)</w:t>
      </w:r>
      <w:r w:rsidRPr="00241CFA">
        <w:rPr>
          <w:rFonts w:ascii="Times New Roman" w:hAnsi="Times New Roman" w:cs="Times New Roman"/>
          <w:sz w:val="24"/>
          <w:szCs w:val="24"/>
          <w:lang w:val="id-ID" w:bidi="ar-SA"/>
        </w:rPr>
        <w:t xml:space="preserve"> </w:t>
      </w:r>
      <w:r>
        <w:rPr>
          <w:rFonts w:ascii="Times New Roman" w:hAnsi="Times New Roman" w:cs="Times New Roman"/>
          <w:sz w:val="24"/>
          <w:szCs w:val="24"/>
          <w:lang w:val="id-ID"/>
        </w:rPr>
        <w:t xml:space="preserve">pada </w:t>
      </w:r>
      <w:r w:rsidR="00D70670">
        <w:rPr>
          <w:rFonts w:ascii="Times New Roman" w:hAnsi="Times New Roman" w:cs="Times New Roman"/>
          <w:sz w:val="24"/>
          <w:szCs w:val="24"/>
          <w:lang w:val="id-ID"/>
        </w:rPr>
        <w:t xml:space="preserve">PT. Bank Negara Indonesia (Persero), Tbk </w:t>
      </w:r>
      <w:r w:rsidR="00D70670">
        <w:rPr>
          <w:rFonts w:ascii="Times New Roman" w:hAnsi="Times New Roman" w:cs="Times New Roman"/>
          <w:sz w:val="24"/>
          <w:szCs w:val="24"/>
        </w:rPr>
        <w:t xml:space="preserve"> </w:t>
      </w:r>
      <w:r>
        <w:rPr>
          <w:rFonts w:ascii="Times New Roman" w:hAnsi="Times New Roman" w:cs="Times New Roman"/>
          <w:sz w:val="24"/>
          <w:szCs w:val="24"/>
          <w:lang w:val="id-ID"/>
        </w:rPr>
        <w:t xml:space="preserve">periode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 xml:space="preserve"> dapat dilihat dalam gambar berikut ini :</w:t>
      </w:r>
    </w:p>
    <w:p w:rsidR="0067797B" w:rsidRPr="00B67625" w:rsidRDefault="00B40055" w:rsidP="00B67625">
      <w:pPr>
        <w:spacing w:line="480" w:lineRule="auto"/>
        <w:jc w:val="both"/>
        <w:rPr>
          <w:rFonts w:ascii="Times New Roman" w:hAnsi="Times New Roman" w:cs="Times New Roman"/>
          <w:sz w:val="24"/>
          <w:szCs w:val="24"/>
        </w:rPr>
      </w:pPr>
      <w:r w:rsidRPr="00B40055">
        <w:rPr>
          <w:rFonts w:ascii="Times New Roman" w:hAnsi="Times New Roman" w:cs="Times New Roman"/>
          <w:noProof/>
          <w:sz w:val="24"/>
          <w:szCs w:val="24"/>
          <w:lang w:bidi="ar-SA"/>
        </w:rPr>
        <w:drawing>
          <wp:inline distT="0" distB="0" distL="0" distR="0">
            <wp:extent cx="5039995" cy="2505075"/>
            <wp:effectExtent l="19050" t="0" r="2730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7797B" w:rsidRDefault="0067797B" w:rsidP="0067797B">
      <w:pPr>
        <w:pStyle w:val="Default"/>
        <w:tabs>
          <w:tab w:val="left" w:pos="709"/>
        </w:tabs>
        <w:spacing w:after="303"/>
        <w:ind w:left="709" w:hanging="709"/>
        <w:jc w:val="center"/>
        <w:rPr>
          <w:b/>
          <w:color w:val="auto"/>
        </w:rPr>
      </w:pPr>
      <w:r>
        <w:rPr>
          <w:b/>
          <w:color w:val="auto"/>
        </w:rPr>
        <w:t>Gambar 4.5</w:t>
      </w:r>
    </w:p>
    <w:p w:rsidR="0067797B" w:rsidRDefault="0067797B" w:rsidP="0067797B">
      <w:pPr>
        <w:pStyle w:val="Default"/>
        <w:tabs>
          <w:tab w:val="left" w:pos="709"/>
        </w:tabs>
        <w:spacing w:after="303"/>
        <w:ind w:left="709" w:hanging="709"/>
        <w:jc w:val="center"/>
        <w:rPr>
          <w:b/>
        </w:rPr>
      </w:pPr>
      <w:r w:rsidRPr="005B54C5">
        <w:rPr>
          <w:b/>
        </w:rPr>
        <w:t xml:space="preserve">Grafik Kondisi </w:t>
      </w:r>
      <w:r w:rsidRPr="00342606">
        <w:rPr>
          <w:b/>
          <w:i/>
        </w:rPr>
        <w:t xml:space="preserve">Return on Asset </w:t>
      </w:r>
      <w:r w:rsidRPr="002F2007">
        <w:rPr>
          <w:b/>
        </w:rPr>
        <w:t>(</w:t>
      </w:r>
      <w:r w:rsidRPr="00A47742">
        <w:rPr>
          <w:b/>
        </w:rPr>
        <w:t>ROA</w:t>
      </w:r>
      <w:r w:rsidRPr="002F2007">
        <w:rPr>
          <w:b/>
        </w:rPr>
        <w:t>)</w:t>
      </w:r>
      <w:r>
        <w:rPr>
          <w:b/>
          <w:color w:val="auto"/>
        </w:rPr>
        <w:t xml:space="preserve"> </w:t>
      </w:r>
      <w:r w:rsidRPr="005B54C5">
        <w:rPr>
          <w:b/>
        </w:rPr>
        <w:t xml:space="preserve">periode </w:t>
      </w:r>
      <w:r w:rsidRPr="00A47742">
        <w:rPr>
          <w:b/>
        </w:rPr>
        <w:t>2009-2014</w:t>
      </w:r>
    </w:p>
    <w:p w:rsidR="0067797B" w:rsidRDefault="0067797B" w:rsidP="003840D2">
      <w:pPr>
        <w:pStyle w:val="Default"/>
        <w:tabs>
          <w:tab w:val="left" w:pos="709"/>
        </w:tabs>
        <w:spacing w:after="303"/>
        <w:ind w:left="709" w:hanging="709"/>
        <w:jc w:val="center"/>
        <w:rPr>
          <w:b/>
          <w:noProof/>
          <w:lang w:val="en-US"/>
        </w:rPr>
      </w:pPr>
    </w:p>
    <w:p w:rsidR="00B67625" w:rsidRDefault="00B67625" w:rsidP="003840D2">
      <w:pPr>
        <w:pStyle w:val="Default"/>
        <w:tabs>
          <w:tab w:val="left" w:pos="709"/>
        </w:tabs>
        <w:spacing w:after="303"/>
        <w:ind w:left="709" w:hanging="709"/>
        <w:jc w:val="center"/>
        <w:rPr>
          <w:b/>
          <w:noProof/>
          <w:lang w:val="en-US"/>
        </w:rPr>
      </w:pPr>
    </w:p>
    <w:p w:rsidR="00B67625" w:rsidRDefault="00B67625" w:rsidP="003840D2">
      <w:pPr>
        <w:pStyle w:val="Default"/>
        <w:tabs>
          <w:tab w:val="left" w:pos="709"/>
        </w:tabs>
        <w:spacing w:after="303"/>
        <w:ind w:left="709" w:hanging="709"/>
        <w:jc w:val="center"/>
        <w:rPr>
          <w:b/>
          <w:noProof/>
          <w:lang w:val="en-US"/>
        </w:rPr>
      </w:pPr>
    </w:p>
    <w:p w:rsidR="00B67625" w:rsidRDefault="00B67625" w:rsidP="003840D2">
      <w:pPr>
        <w:pStyle w:val="Default"/>
        <w:tabs>
          <w:tab w:val="left" w:pos="709"/>
        </w:tabs>
        <w:spacing w:after="303"/>
        <w:ind w:left="709" w:hanging="709"/>
        <w:jc w:val="center"/>
        <w:rPr>
          <w:b/>
        </w:rPr>
      </w:pPr>
      <w:r w:rsidRPr="00B67625">
        <w:rPr>
          <w:b/>
          <w:noProof/>
          <w:lang w:val="en-US"/>
        </w:rPr>
        <w:lastRenderedPageBreak/>
        <w:drawing>
          <wp:inline distT="0" distB="0" distL="0" distR="0">
            <wp:extent cx="5039995" cy="2792069"/>
            <wp:effectExtent l="19050" t="0" r="27305" b="8281"/>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7797B" w:rsidRDefault="0067797B" w:rsidP="00624FAF">
      <w:pPr>
        <w:pStyle w:val="Default"/>
        <w:tabs>
          <w:tab w:val="left" w:pos="709"/>
        </w:tabs>
        <w:spacing w:after="303" w:line="360" w:lineRule="auto"/>
        <w:ind w:left="709" w:hanging="709"/>
        <w:jc w:val="center"/>
        <w:rPr>
          <w:b/>
          <w:color w:val="auto"/>
        </w:rPr>
      </w:pPr>
      <w:r>
        <w:rPr>
          <w:b/>
          <w:color w:val="auto"/>
        </w:rPr>
        <w:t>Gambar 4.6</w:t>
      </w:r>
    </w:p>
    <w:p w:rsidR="0067797B" w:rsidRDefault="0067797B" w:rsidP="00624FAF">
      <w:pPr>
        <w:pStyle w:val="Default"/>
        <w:tabs>
          <w:tab w:val="left" w:pos="709"/>
        </w:tabs>
        <w:spacing w:after="303" w:line="360" w:lineRule="auto"/>
        <w:ind w:left="709" w:hanging="709"/>
        <w:jc w:val="center"/>
        <w:rPr>
          <w:b/>
        </w:rPr>
      </w:pPr>
      <w:r w:rsidRPr="005B54C5">
        <w:rPr>
          <w:b/>
        </w:rPr>
        <w:t xml:space="preserve">Grafik </w:t>
      </w:r>
      <w:r>
        <w:rPr>
          <w:b/>
        </w:rPr>
        <w:t xml:space="preserve">Perkembangan </w:t>
      </w:r>
      <w:r w:rsidRPr="00342606">
        <w:rPr>
          <w:b/>
          <w:i/>
        </w:rPr>
        <w:t xml:space="preserve">Return on Asset </w:t>
      </w:r>
      <w:r w:rsidRPr="002F2007">
        <w:rPr>
          <w:b/>
        </w:rPr>
        <w:t>(</w:t>
      </w:r>
      <w:r w:rsidRPr="00A47742">
        <w:rPr>
          <w:b/>
        </w:rPr>
        <w:t>ROA</w:t>
      </w:r>
      <w:r w:rsidRPr="002F2007">
        <w:rPr>
          <w:b/>
        </w:rPr>
        <w:t>)</w:t>
      </w:r>
      <w:r>
        <w:rPr>
          <w:b/>
          <w:color w:val="auto"/>
        </w:rPr>
        <w:t xml:space="preserve"> </w:t>
      </w:r>
      <w:r w:rsidRPr="005B54C5">
        <w:rPr>
          <w:b/>
        </w:rPr>
        <w:t xml:space="preserve">periode </w:t>
      </w:r>
      <w:r w:rsidRPr="00A47742">
        <w:rPr>
          <w:b/>
        </w:rPr>
        <w:t>2009-2014</w:t>
      </w:r>
    </w:p>
    <w:p w:rsidR="0067797B" w:rsidRDefault="0067797B" w:rsidP="0067797B">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Tabel 4.3 berikut ini penjelasan mengenai perkembangan </w:t>
      </w:r>
      <w:r w:rsidRPr="00342606">
        <w:rPr>
          <w:rFonts w:ascii="Times New Roman" w:hAnsi="Times New Roman" w:cs="Times New Roman"/>
          <w:i/>
          <w:sz w:val="24"/>
          <w:szCs w:val="24"/>
          <w:lang w:val="id-ID" w:bidi="ar-SA"/>
        </w:rPr>
        <w:t xml:space="preserve">Return on Asset </w:t>
      </w:r>
      <w:r>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Pr>
          <w:rFonts w:ascii="Times New Roman" w:hAnsi="Times New Roman" w:cs="Times New Roman"/>
          <w:sz w:val="24"/>
          <w:szCs w:val="24"/>
          <w:lang w:val="id-ID" w:bidi="ar-SA"/>
        </w:rPr>
        <w:t xml:space="preserve">) </w:t>
      </w:r>
      <w:r>
        <w:rPr>
          <w:rFonts w:ascii="Times New Roman" w:hAnsi="Times New Roman" w:cs="Times New Roman"/>
          <w:sz w:val="24"/>
          <w:szCs w:val="24"/>
          <w:lang w:val="id-ID"/>
        </w:rPr>
        <w:t xml:space="preserve">pada PT </w:t>
      </w:r>
      <w:r w:rsidRPr="00A47742">
        <w:rPr>
          <w:rFonts w:ascii="Times New Roman" w:hAnsi="Times New Roman" w:cs="Times New Roman"/>
          <w:sz w:val="24"/>
          <w:szCs w:val="24"/>
          <w:lang w:val="id-ID"/>
        </w:rPr>
        <w:t xml:space="preserve">Bank Negara Indonesia </w:t>
      </w:r>
      <w:r>
        <w:rPr>
          <w:rFonts w:ascii="Times New Roman" w:hAnsi="Times New Roman" w:cs="Times New Roman"/>
          <w:sz w:val="24"/>
          <w:szCs w:val="24"/>
          <w:lang w:val="id-ID"/>
        </w:rPr>
        <w:t xml:space="preserve">periode </w:t>
      </w:r>
      <w:r w:rsidRPr="00A47742">
        <w:rPr>
          <w:rFonts w:ascii="Times New Roman" w:hAnsi="Times New Roman" w:cs="Times New Roman"/>
          <w:sz w:val="24"/>
          <w:szCs w:val="24"/>
          <w:lang w:val="id-ID"/>
        </w:rPr>
        <w:t>2009-2014</w:t>
      </w:r>
      <w:r>
        <w:rPr>
          <w:rFonts w:ascii="Times New Roman" w:hAnsi="Times New Roman" w:cs="Times New Roman"/>
          <w:sz w:val="24"/>
          <w:szCs w:val="24"/>
          <w:lang w:val="id-ID"/>
        </w:rPr>
        <w:t>:</w:t>
      </w:r>
    </w:p>
    <w:p w:rsidR="0067797B" w:rsidRPr="004145C3" w:rsidRDefault="0067797B" w:rsidP="00141992">
      <w:pPr>
        <w:pStyle w:val="ListParagraph"/>
        <w:numPr>
          <w:ilvl w:val="0"/>
          <w:numId w:val="3"/>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w:t>
      </w:r>
      <w:r w:rsidRPr="00342606">
        <w:rPr>
          <w:rFonts w:ascii="Times New Roman" w:hAnsi="Times New Roman" w:cs="Times New Roman"/>
          <w:i/>
          <w:sz w:val="24"/>
          <w:szCs w:val="24"/>
          <w:lang w:val="id-ID" w:bidi="ar-SA"/>
        </w:rPr>
        <w:t xml:space="preserve">Return on Asset </w:t>
      </w:r>
      <w:r>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Pr>
          <w:rFonts w:ascii="Times New Roman" w:hAnsi="Times New Roman" w:cs="Times New Roman"/>
          <w:sz w:val="24"/>
          <w:szCs w:val="24"/>
          <w:lang w:val="id-ID" w:bidi="ar-SA"/>
        </w:rPr>
        <w:t xml:space="preserve">) </w:t>
      </w:r>
      <w:r w:rsidR="003840D2">
        <w:rPr>
          <w:rFonts w:ascii="Times New Roman" w:hAnsi="Times New Roman" w:cs="Times New Roman"/>
          <w:iCs/>
          <w:sz w:val="24"/>
          <w:szCs w:val="24"/>
          <w:lang w:val="id-ID" w:bidi="ar-SA"/>
        </w:rPr>
        <w:t>pada PT. Bank Negara Indonesia (Persero)</w:t>
      </w:r>
      <w:r>
        <w:rPr>
          <w:rFonts w:ascii="Times New Roman" w:hAnsi="Times New Roman" w:cs="Times New Roman"/>
          <w:iCs/>
          <w:sz w:val="24"/>
          <w:szCs w:val="24"/>
          <w:lang w:val="id-ID" w:bidi="ar-SA"/>
        </w:rPr>
        <w:t xml:space="preserve">, Tbk periode </w:t>
      </w:r>
      <w:r w:rsidRPr="00A47742">
        <w:rPr>
          <w:rFonts w:ascii="Times New Roman" w:hAnsi="Times New Roman" w:cs="Times New Roman"/>
          <w:iCs/>
          <w:sz w:val="24"/>
          <w:szCs w:val="24"/>
          <w:lang w:val="id-ID" w:bidi="ar-SA"/>
        </w:rPr>
        <w:t>2009-2014</w:t>
      </w:r>
      <w:r>
        <w:rPr>
          <w:rFonts w:ascii="Times New Roman" w:hAnsi="Times New Roman" w:cs="Times New Roman"/>
          <w:iCs/>
          <w:sz w:val="24"/>
          <w:szCs w:val="24"/>
          <w:lang w:val="id-ID" w:bidi="ar-SA"/>
        </w:rPr>
        <w:t xml:space="preserve"> mengalami fluktuasi.</w:t>
      </w:r>
    </w:p>
    <w:p w:rsidR="0067797B" w:rsidRPr="004145C3" w:rsidRDefault="0067797B" w:rsidP="00141992">
      <w:pPr>
        <w:pStyle w:val="ListParagraph"/>
        <w:numPr>
          <w:ilvl w:val="0"/>
          <w:numId w:val="3"/>
        </w:numPr>
        <w:spacing w:after="0" w:line="480" w:lineRule="auto"/>
        <w:jc w:val="both"/>
        <w:rPr>
          <w:rFonts w:ascii="Times New Roman" w:hAnsi="Times New Roman" w:cs="Times New Roman"/>
          <w:sz w:val="24"/>
          <w:szCs w:val="24"/>
          <w:lang w:val="id-ID"/>
        </w:rPr>
      </w:pPr>
      <w:r w:rsidRPr="004145C3">
        <w:rPr>
          <w:rFonts w:ascii="Times New Roman" w:hAnsi="Times New Roman" w:cs="Times New Roman"/>
          <w:iCs/>
          <w:sz w:val="24"/>
          <w:szCs w:val="24"/>
          <w:lang w:val="id-ID" w:bidi="ar-SA"/>
        </w:rPr>
        <w:t xml:space="preserve">Perkembangan terbesar atau kenaikan terbesar </w:t>
      </w:r>
      <w:r w:rsidRPr="00A47742">
        <w:rPr>
          <w:rFonts w:ascii="Times New Roman" w:hAnsi="Times New Roman" w:cs="Times New Roman"/>
          <w:iCs/>
          <w:sz w:val="24"/>
          <w:szCs w:val="24"/>
          <w:lang w:val="id-ID" w:bidi="ar-SA"/>
        </w:rPr>
        <w:t>ROA</w:t>
      </w:r>
      <w:r w:rsidRPr="004145C3">
        <w:rPr>
          <w:rFonts w:ascii="Times New Roman" w:hAnsi="Times New Roman" w:cs="Times New Roman"/>
          <w:iCs/>
          <w:sz w:val="24"/>
          <w:szCs w:val="24"/>
          <w:lang w:val="id-ID" w:bidi="ar-SA"/>
        </w:rPr>
        <w:t xml:space="preserve"> terjadi pada bulan Maret </w:t>
      </w:r>
      <w:r>
        <w:rPr>
          <w:rFonts w:ascii="Times New Roman" w:hAnsi="Times New Roman" w:cs="Times New Roman"/>
          <w:iCs/>
          <w:sz w:val="24"/>
          <w:szCs w:val="24"/>
          <w:lang w:val="id-ID" w:bidi="ar-SA"/>
        </w:rPr>
        <w:t>2010</w:t>
      </w:r>
      <w:r w:rsidRPr="004145C3">
        <w:rPr>
          <w:rFonts w:ascii="Times New Roman" w:hAnsi="Times New Roman" w:cs="Times New Roman"/>
          <w:iCs/>
          <w:sz w:val="24"/>
          <w:szCs w:val="24"/>
          <w:lang w:val="id-ID" w:bidi="ar-SA"/>
        </w:rPr>
        <w:t xml:space="preserve"> yaitu sebesar </w:t>
      </w:r>
      <w:r>
        <w:rPr>
          <w:rFonts w:ascii="Times New Roman" w:hAnsi="Times New Roman" w:cs="Times New Roman"/>
          <w:color w:val="000000"/>
          <w:sz w:val="24"/>
          <w:szCs w:val="24"/>
          <w:lang w:val="id-ID"/>
        </w:rPr>
        <w:t>31,</w:t>
      </w:r>
      <w:r w:rsidR="001915DF">
        <w:rPr>
          <w:rFonts w:ascii="Times New Roman" w:hAnsi="Times New Roman" w:cs="Times New Roman"/>
          <w:color w:val="000000"/>
          <w:sz w:val="24"/>
          <w:szCs w:val="24"/>
          <w:lang w:val="id-ID"/>
        </w:rPr>
        <w:t>47</w:t>
      </w:r>
      <w:r w:rsidRPr="004145C3">
        <w:rPr>
          <w:rFonts w:ascii="Times New Roman" w:hAnsi="Times New Roman" w:cs="Times New Roman"/>
          <w:color w:val="000000"/>
          <w:sz w:val="24"/>
          <w:szCs w:val="24"/>
          <w:lang w:val="id-ID"/>
        </w:rPr>
        <w:t xml:space="preserve">% dan kondisi </w:t>
      </w:r>
      <w:r w:rsidRPr="00A47742">
        <w:rPr>
          <w:rFonts w:ascii="Times New Roman" w:hAnsi="Times New Roman" w:cs="Times New Roman"/>
          <w:color w:val="000000"/>
          <w:sz w:val="24"/>
          <w:szCs w:val="24"/>
          <w:lang w:val="id-ID"/>
        </w:rPr>
        <w:t>ROA</w:t>
      </w:r>
      <w:r w:rsidRPr="004145C3">
        <w:rPr>
          <w:rFonts w:ascii="Times New Roman" w:hAnsi="Times New Roman" w:cs="Times New Roman"/>
          <w:color w:val="000000"/>
          <w:sz w:val="24"/>
          <w:szCs w:val="24"/>
          <w:lang w:val="id-ID"/>
        </w:rPr>
        <w:t xml:space="preserve"> tertinggi terjadi pada bulan </w:t>
      </w:r>
      <w:r>
        <w:rPr>
          <w:rFonts w:ascii="Times New Roman" w:hAnsi="Times New Roman" w:cs="Times New Roman"/>
          <w:color w:val="000000"/>
          <w:sz w:val="24"/>
          <w:szCs w:val="24"/>
          <w:lang w:val="id-ID"/>
        </w:rPr>
        <w:t>Desember</w:t>
      </w:r>
      <w:r w:rsidRPr="004145C3">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lang w:val="id-ID"/>
        </w:rPr>
        <w:t>2014</w:t>
      </w:r>
      <w:r w:rsidRPr="004145C3">
        <w:rPr>
          <w:rFonts w:ascii="Times New Roman" w:hAnsi="Times New Roman" w:cs="Times New Roman"/>
          <w:color w:val="000000"/>
          <w:sz w:val="24"/>
          <w:szCs w:val="24"/>
          <w:lang w:val="id-ID"/>
        </w:rPr>
        <w:t xml:space="preserve"> yaitu sebesar </w:t>
      </w:r>
      <w:r>
        <w:rPr>
          <w:rFonts w:ascii="Times New Roman" w:hAnsi="Times New Roman" w:cs="Times New Roman"/>
          <w:sz w:val="24"/>
          <w:szCs w:val="24"/>
          <w:lang w:val="id-ID"/>
        </w:rPr>
        <w:t>3,</w:t>
      </w:r>
      <w:r w:rsidR="001915DF">
        <w:rPr>
          <w:rFonts w:ascii="Times New Roman" w:hAnsi="Times New Roman" w:cs="Times New Roman"/>
          <w:sz w:val="24"/>
          <w:szCs w:val="24"/>
          <w:lang w:val="id-ID"/>
        </w:rPr>
        <w:t>49</w:t>
      </w:r>
      <w:r w:rsidRPr="004145C3">
        <w:rPr>
          <w:rFonts w:ascii="Times New Roman" w:hAnsi="Times New Roman" w:cs="Times New Roman"/>
          <w:color w:val="000000"/>
          <w:sz w:val="24"/>
          <w:szCs w:val="24"/>
          <w:lang w:val="id-ID"/>
        </w:rPr>
        <w:t>%.</w:t>
      </w:r>
    </w:p>
    <w:p w:rsidR="00DC49B8" w:rsidRPr="00DC49B8" w:rsidRDefault="0067797B" w:rsidP="00141992">
      <w:pPr>
        <w:pStyle w:val="ListParagraph"/>
        <w:numPr>
          <w:ilvl w:val="0"/>
          <w:numId w:val="3"/>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terkecil atau penurunan terkecil </w:t>
      </w:r>
      <w:r w:rsidRPr="00A47742">
        <w:rPr>
          <w:rFonts w:ascii="Times New Roman" w:hAnsi="Times New Roman" w:cs="Times New Roman"/>
          <w:sz w:val="24"/>
          <w:szCs w:val="24"/>
          <w:lang w:val="id-ID"/>
        </w:rPr>
        <w:t>ROA</w:t>
      </w:r>
      <w:r>
        <w:rPr>
          <w:rFonts w:ascii="Times New Roman" w:hAnsi="Times New Roman" w:cs="Times New Roman"/>
          <w:sz w:val="24"/>
          <w:szCs w:val="24"/>
          <w:lang w:val="id-ID"/>
        </w:rPr>
        <w:t xml:space="preserve"> terjadi pada bulan Juni 2009 yaitu sebesar </w:t>
      </w:r>
      <w:r w:rsidRPr="00C972B8">
        <w:rPr>
          <w:rFonts w:ascii="Times New Roman" w:hAnsi="Times New Roman" w:cs="Times New Roman"/>
          <w:color w:val="000000"/>
          <w:sz w:val="24"/>
          <w:szCs w:val="24"/>
        </w:rPr>
        <w:t>-</w:t>
      </w:r>
      <w:r>
        <w:rPr>
          <w:rFonts w:ascii="Times New Roman" w:hAnsi="Times New Roman" w:cs="Times New Roman"/>
          <w:color w:val="000000"/>
          <w:sz w:val="24"/>
          <w:szCs w:val="24"/>
          <w:lang w:val="id-ID"/>
        </w:rPr>
        <w:t>17,</w:t>
      </w:r>
      <w:r w:rsidR="001915DF">
        <w:rPr>
          <w:rFonts w:ascii="Times New Roman" w:hAnsi="Times New Roman" w:cs="Times New Roman"/>
          <w:color w:val="000000"/>
          <w:sz w:val="24"/>
          <w:szCs w:val="24"/>
          <w:lang w:val="id-ID"/>
        </w:rPr>
        <w:t>90</w:t>
      </w:r>
      <w:r>
        <w:rPr>
          <w:rFonts w:ascii="Times New Roman" w:hAnsi="Times New Roman" w:cs="Times New Roman"/>
          <w:sz w:val="24"/>
          <w:szCs w:val="24"/>
          <w:lang w:val="id-ID"/>
        </w:rPr>
        <w:t xml:space="preserve">% dan kondisi </w:t>
      </w:r>
      <w:r w:rsidRPr="00A47742">
        <w:rPr>
          <w:rFonts w:ascii="Times New Roman" w:hAnsi="Times New Roman" w:cs="Times New Roman"/>
          <w:sz w:val="24"/>
          <w:szCs w:val="24"/>
          <w:lang w:val="id-ID"/>
        </w:rPr>
        <w:t>ROA</w:t>
      </w:r>
      <w:r>
        <w:rPr>
          <w:rFonts w:ascii="Times New Roman" w:hAnsi="Times New Roman" w:cs="Times New Roman"/>
          <w:sz w:val="24"/>
          <w:szCs w:val="24"/>
          <w:lang w:val="id-ID"/>
        </w:rPr>
        <w:t xml:space="preserve"> terkecil terjadi pada bulan September 2009 yaitu sebesar 1,</w:t>
      </w:r>
      <w:r w:rsidR="001915DF">
        <w:rPr>
          <w:rFonts w:ascii="Times New Roman" w:hAnsi="Times New Roman" w:cs="Times New Roman"/>
          <w:sz w:val="24"/>
          <w:szCs w:val="24"/>
          <w:lang w:val="id-ID"/>
        </w:rPr>
        <w:t>57</w:t>
      </w:r>
      <w:r>
        <w:rPr>
          <w:rFonts w:ascii="Times New Roman" w:hAnsi="Times New Roman" w:cs="Times New Roman"/>
          <w:sz w:val="24"/>
          <w:szCs w:val="24"/>
          <w:lang w:val="id-ID"/>
        </w:rPr>
        <w:t>%</w:t>
      </w:r>
      <w:r w:rsidR="00DC49B8">
        <w:rPr>
          <w:rFonts w:ascii="Times New Roman" w:hAnsi="Times New Roman" w:cs="Times New Roman"/>
          <w:sz w:val="24"/>
          <w:szCs w:val="24"/>
        </w:rPr>
        <w:t>.</w:t>
      </w:r>
    </w:p>
    <w:p w:rsidR="0067797B" w:rsidRPr="00445A28" w:rsidRDefault="0067797B" w:rsidP="00141992">
      <w:pPr>
        <w:pStyle w:val="ListParagraph"/>
        <w:numPr>
          <w:ilvl w:val="0"/>
          <w:numId w:val="3"/>
        </w:numPr>
        <w:spacing w:after="0" w:line="480" w:lineRule="auto"/>
        <w:jc w:val="both"/>
        <w:rPr>
          <w:rFonts w:ascii="Times New Roman" w:hAnsi="Times New Roman" w:cs="Times New Roman"/>
          <w:sz w:val="24"/>
          <w:szCs w:val="24"/>
          <w:lang w:val="id-ID"/>
        </w:rPr>
      </w:pPr>
      <w:r w:rsidRPr="004145C3">
        <w:rPr>
          <w:rFonts w:ascii="Times New Roman" w:hAnsi="Times New Roman" w:cs="Times New Roman"/>
          <w:sz w:val="24"/>
          <w:szCs w:val="24"/>
          <w:lang w:val="id-ID"/>
        </w:rPr>
        <w:t xml:space="preserve">Rata-rata perkembangan </w:t>
      </w:r>
      <w:r w:rsidRPr="00A47742">
        <w:rPr>
          <w:rFonts w:ascii="Times New Roman" w:hAnsi="Times New Roman" w:cs="Times New Roman"/>
          <w:sz w:val="24"/>
          <w:szCs w:val="24"/>
          <w:lang w:val="id-ID"/>
        </w:rPr>
        <w:t>ROA</w:t>
      </w:r>
      <w:r w:rsidRPr="004145C3">
        <w:rPr>
          <w:rFonts w:ascii="Times New Roman" w:hAnsi="Times New Roman" w:cs="Times New Roman"/>
          <w:sz w:val="24"/>
          <w:szCs w:val="24"/>
          <w:lang w:val="id-ID"/>
        </w:rPr>
        <w:t xml:space="preserve"> </w:t>
      </w:r>
      <w:r w:rsidR="003840D2">
        <w:rPr>
          <w:rFonts w:ascii="Times New Roman" w:hAnsi="Times New Roman" w:cs="Times New Roman"/>
          <w:iCs/>
          <w:sz w:val="24"/>
          <w:szCs w:val="24"/>
          <w:lang w:val="id-ID" w:bidi="ar-SA"/>
        </w:rPr>
        <w:t>pada PT. Bank Negara Indonesia (Persero)</w:t>
      </w:r>
      <w:r w:rsidRPr="004145C3">
        <w:rPr>
          <w:rFonts w:ascii="Times New Roman" w:hAnsi="Times New Roman" w:cs="Times New Roman"/>
          <w:iCs/>
          <w:sz w:val="24"/>
          <w:szCs w:val="24"/>
          <w:lang w:val="id-ID" w:bidi="ar-SA"/>
        </w:rPr>
        <w:t xml:space="preserve">, Tbk periode tahun </w:t>
      </w:r>
      <w:r w:rsidRPr="00A47742">
        <w:rPr>
          <w:rFonts w:ascii="Times New Roman" w:hAnsi="Times New Roman" w:cs="Times New Roman"/>
          <w:iCs/>
          <w:sz w:val="24"/>
          <w:szCs w:val="24"/>
          <w:lang w:val="id-ID" w:bidi="ar-SA"/>
        </w:rPr>
        <w:t>2009-2014</w:t>
      </w:r>
      <w:r w:rsidRPr="004145C3">
        <w:rPr>
          <w:rFonts w:ascii="Times New Roman" w:hAnsi="Times New Roman" w:cs="Times New Roman"/>
          <w:iCs/>
          <w:sz w:val="24"/>
          <w:szCs w:val="24"/>
          <w:lang w:val="id-ID" w:bidi="ar-SA"/>
        </w:rPr>
        <w:t xml:space="preserve"> yaitu sebesar </w:t>
      </w:r>
      <w:r>
        <w:rPr>
          <w:rFonts w:ascii="Times New Roman" w:hAnsi="Times New Roman" w:cs="Times New Roman"/>
          <w:color w:val="000000"/>
          <w:sz w:val="24"/>
          <w:szCs w:val="24"/>
          <w:lang w:val="id-ID"/>
        </w:rPr>
        <w:t>2,</w:t>
      </w:r>
      <w:r w:rsidR="001915DF">
        <w:rPr>
          <w:rFonts w:ascii="Times New Roman" w:hAnsi="Times New Roman" w:cs="Times New Roman"/>
          <w:color w:val="000000"/>
          <w:sz w:val="24"/>
          <w:szCs w:val="24"/>
          <w:lang w:val="id-ID"/>
        </w:rPr>
        <w:t>13</w:t>
      </w:r>
      <w:r w:rsidRPr="004145C3">
        <w:rPr>
          <w:rFonts w:ascii="Times New Roman" w:hAnsi="Times New Roman" w:cs="Times New Roman"/>
          <w:color w:val="000000"/>
          <w:sz w:val="24"/>
          <w:szCs w:val="24"/>
          <w:lang w:val="id-ID"/>
        </w:rPr>
        <w:t xml:space="preserve">% sedangkan rata-rata nilai </w:t>
      </w:r>
      <w:r w:rsidRPr="00A47742">
        <w:rPr>
          <w:rFonts w:ascii="Times New Roman" w:hAnsi="Times New Roman" w:cs="Times New Roman"/>
          <w:color w:val="000000"/>
          <w:sz w:val="24"/>
          <w:szCs w:val="24"/>
          <w:lang w:val="id-ID"/>
        </w:rPr>
        <w:t>ROA</w:t>
      </w:r>
      <w:r w:rsidRPr="004145C3">
        <w:rPr>
          <w:rFonts w:ascii="Times New Roman" w:hAnsi="Times New Roman" w:cs="Times New Roman"/>
          <w:color w:val="000000"/>
          <w:sz w:val="24"/>
          <w:szCs w:val="24"/>
          <w:lang w:val="id-ID"/>
        </w:rPr>
        <w:t xml:space="preserve"> sebesar </w:t>
      </w:r>
      <w:r>
        <w:rPr>
          <w:rFonts w:ascii="Times New Roman" w:hAnsi="Times New Roman" w:cs="Times New Roman"/>
          <w:color w:val="000000"/>
          <w:sz w:val="24"/>
          <w:szCs w:val="24"/>
          <w:lang w:val="id-ID"/>
        </w:rPr>
        <w:t>2,</w:t>
      </w:r>
      <w:r w:rsidR="001915DF">
        <w:rPr>
          <w:rFonts w:ascii="Times New Roman" w:hAnsi="Times New Roman" w:cs="Times New Roman"/>
          <w:color w:val="000000"/>
          <w:sz w:val="24"/>
          <w:szCs w:val="24"/>
          <w:lang w:val="id-ID"/>
        </w:rPr>
        <w:t>77</w:t>
      </w:r>
      <w:r w:rsidRPr="004145C3">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w:t>
      </w:r>
      <w:r w:rsidRPr="00445A28">
        <w:rPr>
          <w:rFonts w:ascii="Times New Roman" w:hAnsi="Times New Roman" w:cs="Times New Roman"/>
          <w:sz w:val="24"/>
          <w:szCs w:val="24"/>
          <w:lang w:val="id-ID"/>
        </w:rPr>
        <w:tab/>
      </w:r>
    </w:p>
    <w:p w:rsidR="0067797B" w:rsidRPr="00624FAF" w:rsidRDefault="0067797B" w:rsidP="00624FAF">
      <w:pPr>
        <w:autoSpaceDE w:val="0"/>
        <w:autoSpaceDN w:val="0"/>
        <w:adjustRightInd w:val="0"/>
        <w:spacing w:line="480" w:lineRule="auto"/>
        <w:ind w:left="709" w:hanging="709"/>
        <w:jc w:val="both"/>
        <w:rPr>
          <w:rFonts w:ascii="Times New Roman" w:hAnsi="Times New Roman" w:cs="Times New Roman"/>
          <w:sz w:val="24"/>
          <w:szCs w:val="24"/>
          <w:lang w:bidi="ar-SA"/>
        </w:rPr>
      </w:pPr>
      <w:r w:rsidRPr="002C0D96">
        <w:rPr>
          <w:rFonts w:ascii="Times New Roman" w:hAnsi="Times New Roman" w:cs="Times New Roman"/>
          <w:b/>
          <w:sz w:val="24"/>
          <w:szCs w:val="24"/>
          <w:lang w:val="id-ID"/>
        </w:rPr>
        <w:lastRenderedPageBreak/>
        <w:t>4.2</w:t>
      </w:r>
      <w:r w:rsidRPr="002C0D96">
        <w:rPr>
          <w:rFonts w:ascii="Times New Roman" w:hAnsi="Times New Roman" w:cs="Times New Roman"/>
          <w:b/>
          <w:sz w:val="24"/>
          <w:szCs w:val="24"/>
          <w:lang w:val="id-ID"/>
        </w:rPr>
        <w:tab/>
      </w:r>
      <w:r w:rsidR="00624FAF">
        <w:rPr>
          <w:rFonts w:ascii="Times New Roman" w:hAnsi="Times New Roman" w:cs="Times New Roman"/>
          <w:b/>
          <w:sz w:val="24"/>
          <w:szCs w:val="24"/>
        </w:rPr>
        <w:tab/>
      </w:r>
      <w:r w:rsidRPr="001F1C24">
        <w:rPr>
          <w:rFonts w:ascii="Times New Roman" w:hAnsi="Times New Roman" w:cs="Times New Roman"/>
          <w:b/>
          <w:sz w:val="24"/>
          <w:szCs w:val="24"/>
          <w:lang w:val="id-ID" w:bidi="ar-SA"/>
        </w:rPr>
        <w:t xml:space="preserve">Pengaruh </w:t>
      </w:r>
      <w:r w:rsidRPr="001F1C24">
        <w:rPr>
          <w:rFonts w:ascii="Times New Roman" w:hAnsi="Times New Roman" w:cs="Times New Roman"/>
          <w:b/>
          <w:i/>
          <w:sz w:val="24"/>
          <w:szCs w:val="24"/>
          <w:lang w:val="id-ID" w:bidi="ar-SA"/>
        </w:rPr>
        <w:t xml:space="preserve">Non Performing </w:t>
      </w:r>
      <w:r>
        <w:rPr>
          <w:rFonts w:ascii="Times New Roman" w:hAnsi="Times New Roman" w:cs="Times New Roman"/>
          <w:b/>
          <w:i/>
          <w:sz w:val="24"/>
          <w:szCs w:val="24"/>
          <w:lang w:val="id-ID" w:bidi="ar-SA"/>
        </w:rPr>
        <w:t>Loan</w:t>
      </w:r>
      <w:r>
        <w:rPr>
          <w:rFonts w:ascii="Times New Roman" w:hAnsi="Times New Roman" w:cs="Times New Roman"/>
          <w:b/>
          <w:sz w:val="24"/>
          <w:szCs w:val="24"/>
          <w:lang w:val="id-ID" w:bidi="ar-SA"/>
        </w:rPr>
        <w:t xml:space="preserve"> (NPL</w:t>
      </w:r>
      <w:r w:rsidRPr="001F1C24">
        <w:rPr>
          <w:rFonts w:ascii="Times New Roman" w:hAnsi="Times New Roman" w:cs="Times New Roman"/>
          <w:b/>
          <w:sz w:val="24"/>
          <w:szCs w:val="24"/>
          <w:lang w:val="id-ID" w:bidi="ar-SA"/>
        </w:rPr>
        <w:t xml:space="preserve">) </w:t>
      </w:r>
      <w:r>
        <w:rPr>
          <w:rFonts w:ascii="Times New Roman" w:hAnsi="Times New Roman" w:cs="Times New Roman"/>
          <w:b/>
          <w:sz w:val="24"/>
          <w:szCs w:val="24"/>
          <w:lang w:val="id-ID" w:bidi="ar-SA"/>
        </w:rPr>
        <w:t xml:space="preserve">dan </w:t>
      </w:r>
      <w:r w:rsidRPr="00A47742">
        <w:rPr>
          <w:rFonts w:ascii="Times New Roman" w:hAnsi="Times New Roman" w:cs="Times New Roman"/>
          <w:b/>
          <w:i/>
          <w:sz w:val="24"/>
          <w:szCs w:val="24"/>
          <w:lang w:val="id-ID" w:bidi="ar-SA"/>
        </w:rPr>
        <w:t xml:space="preserve">Net Interest Margin </w:t>
      </w:r>
      <w:r w:rsidRPr="00A47742">
        <w:rPr>
          <w:rFonts w:ascii="Times New Roman" w:hAnsi="Times New Roman" w:cs="Times New Roman"/>
          <w:b/>
          <w:sz w:val="24"/>
          <w:szCs w:val="24"/>
          <w:lang w:val="id-ID" w:bidi="ar-SA"/>
        </w:rPr>
        <w:t xml:space="preserve">(NIM) </w:t>
      </w:r>
      <w:r w:rsidRPr="001F1C24">
        <w:rPr>
          <w:rFonts w:ascii="Times New Roman" w:hAnsi="Times New Roman" w:cs="Times New Roman"/>
          <w:b/>
          <w:sz w:val="24"/>
          <w:szCs w:val="24"/>
          <w:lang w:val="id-ID" w:bidi="ar-SA"/>
        </w:rPr>
        <w:t xml:space="preserve">terhadap </w:t>
      </w:r>
      <w:r w:rsidRPr="00342606">
        <w:rPr>
          <w:rFonts w:ascii="Times New Roman" w:hAnsi="Times New Roman" w:cs="Times New Roman"/>
          <w:b/>
          <w:i/>
          <w:sz w:val="24"/>
          <w:szCs w:val="24"/>
          <w:lang w:val="id-ID" w:bidi="ar-SA"/>
        </w:rPr>
        <w:t xml:space="preserve">Return on Asset </w:t>
      </w:r>
      <w:r w:rsidRPr="001F1C24">
        <w:rPr>
          <w:rFonts w:ascii="Times New Roman" w:hAnsi="Times New Roman" w:cs="Times New Roman"/>
          <w:b/>
          <w:sz w:val="24"/>
          <w:szCs w:val="24"/>
          <w:lang w:val="id-ID" w:bidi="ar-SA"/>
        </w:rPr>
        <w:t>(</w:t>
      </w:r>
      <w:r w:rsidRPr="00A47742">
        <w:rPr>
          <w:rFonts w:ascii="Times New Roman" w:hAnsi="Times New Roman" w:cs="Times New Roman"/>
          <w:b/>
          <w:sz w:val="24"/>
          <w:szCs w:val="24"/>
          <w:lang w:val="id-ID" w:bidi="ar-SA"/>
        </w:rPr>
        <w:t>ROA</w:t>
      </w:r>
      <w:r w:rsidRPr="001F1C24">
        <w:rPr>
          <w:rFonts w:ascii="Times New Roman" w:hAnsi="Times New Roman" w:cs="Times New Roman"/>
          <w:b/>
          <w:sz w:val="24"/>
          <w:szCs w:val="24"/>
          <w:lang w:val="id-ID" w:bidi="ar-SA"/>
        </w:rPr>
        <w:t>)</w:t>
      </w:r>
      <w:r>
        <w:rPr>
          <w:rFonts w:ascii="Times New Roman" w:hAnsi="Times New Roman" w:cs="Times New Roman"/>
          <w:b/>
          <w:sz w:val="24"/>
          <w:szCs w:val="24"/>
          <w:lang w:val="id-ID" w:bidi="ar-SA"/>
        </w:rPr>
        <w:t xml:space="preserve"> pada PT. </w:t>
      </w:r>
      <w:r w:rsidRPr="00A47742">
        <w:rPr>
          <w:rFonts w:ascii="Times New Roman" w:hAnsi="Times New Roman" w:cs="Times New Roman"/>
          <w:b/>
          <w:sz w:val="24"/>
          <w:szCs w:val="24"/>
          <w:lang w:val="id-ID" w:bidi="ar-SA"/>
        </w:rPr>
        <w:t>Bank Negara Indonesia</w:t>
      </w:r>
      <w:r w:rsidR="00D70670">
        <w:rPr>
          <w:rFonts w:ascii="Times New Roman" w:hAnsi="Times New Roman" w:cs="Times New Roman"/>
          <w:b/>
          <w:sz w:val="24"/>
          <w:szCs w:val="24"/>
          <w:lang w:bidi="ar-SA"/>
        </w:rPr>
        <w:t xml:space="preserve"> (Persero), </w:t>
      </w:r>
      <w:r>
        <w:rPr>
          <w:rFonts w:ascii="Times New Roman" w:hAnsi="Times New Roman" w:cs="Times New Roman"/>
          <w:b/>
          <w:sz w:val="24"/>
          <w:szCs w:val="24"/>
          <w:lang w:val="id-ID" w:bidi="ar-SA"/>
        </w:rPr>
        <w:t xml:space="preserve">Tbk periode </w:t>
      </w:r>
      <w:r w:rsidRPr="00A47742">
        <w:rPr>
          <w:rFonts w:ascii="Times New Roman" w:hAnsi="Times New Roman" w:cs="Times New Roman"/>
          <w:b/>
          <w:sz w:val="24"/>
          <w:szCs w:val="24"/>
          <w:lang w:val="id-ID" w:bidi="ar-SA"/>
        </w:rPr>
        <w:t>2009-2014</w:t>
      </w:r>
    </w:p>
    <w:p w:rsidR="0067797B" w:rsidRDefault="0067797B" w:rsidP="0067797B">
      <w:pPr>
        <w:autoSpaceDE w:val="0"/>
        <w:autoSpaceDN w:val="0"/>
        <w:adjustRightInd w:val="0"/>
        <w:spacing w:line="480" w:lineRule="auto"/>
        <w:ind w:firstLine="709"/>
        <w:jc w:val="both"/>
        <w:rPr>
          <w:rFonts w:ascii="Times New Roman" w:hAnsi="Times New Roman" w:cs="Times New Roman"/>
          <w:sz w:val="24"/>
          <w:szCs w:val="24"/>
          <w:lang w:val="id-ID" w:bidi="ar-SA"/>
        </w:rPr>
      </w:pPr>
      <w:r>
        <w:rPr>
          <w:rFonts w:ascii="Times New Roman" w:hAnsi="Times New Roman" w:cs="Times New Roman"/>
          <w:sz w:val="24"/>
          <w:szCs w:val="24"/>
          <w:lang w:val="id-ID" w:bidi="ar-SA"/>
        </w:rPr>
        <w:tab/>
        <w:t xml:space="preserve">Untuk dapat mengetahui pengaruh </w:t>
      </w:r>
      <w:r w:rsidRPr="002C0D96">
        <w:rPr>
          <w:rFonts w:ascii="Times New Roman" w:hAnsi="Times New Roman" w:cs="Times New Roman"/>
          <w:i/>
          <w:sz w:val="24"/>
          <w:szCs w:val="24"/>
          <w:lang w:val="id-ID" w:bidi="ar-SA"/>
        </w:rPr>
        <w:t>Non Performing Loan</w:t>
      </w:r>
      <w:r w:rsidRPr="002C0D96">
        <w:rPr>
          <w:rFonts w:ascii="Times New Roman" w:hAnsi="Times New Roman" w:cs="Times New Roman"/>
          <w:sz w:val="24"/>
          <w:szCs w:val="24"/>
          <w:lang w:val="id-ID" w:bidi="ar-SA"/>
        </w:rPr>
        <w:t xml:space="preserve"> (NPL) dan </w:t>
      </w:r>
      <w:r w:rsidRPr="00A47742">
        <w:rPr>
          <w:rFonts w:ascii="Times New Roman" w:hAnsi="Times New Roman" w:cs="Times New Roman"/>
          <w:i/>
          <w:sz w:val="24"/>
          <w:szCs w:val="24"/>
          <w:lang w:val="id-ID" w:bidi="ar-SA"/>
        </w:rPr>
        <w:t xml:space="preserve">Net Interest Margin </w:t>
      </w:r>
      <w:r w:rsidRPr="00A47742">
        <w:rPr>
          <w:rFonts w:ascii="Times New Roman" w:hAnsi="Times New Roman" w:cs="Times New Roman"/>
          <w:sz w:val="24"/>
          <w:szCs w:val="24"/>
          <w:lang w:val="id-ID" w:bidi="ar-SA"/>
        </w:rPr>
        <w:t xml:space="preserve">(NIM) </w:t>
      </w:r>
      <w:r w:rsidRPr="002C0D96">
        <w:rPr>
          <w:rFonts w:ascii="Times New Roman" w:hAnsi="Times New Roman" w:cs="Times New Roman"/>
          <w:sz w:val="24"/>
          <w:szCs w:val="24"/>
          <w:lang w:val="id-ID" w:bidi="ar-SA"/>
        </w:rPr>
        <w:t xml:space="preserve">terhadap </w:t>
      </w:r>
      <w:r w:rsidRPr="00342606">
        <w:rPr>
          <w:rFonts w:ascii="Times New Roman" w:hAnsi="Times New Roman" w:cs="Times New Roman"/>
          <w:i/>
          <w:sz w:val="24"/>
          <w:szCs w:val="24"/>
          <w:lang w:val="id-ID" w:bidi="ar-SA"/>
        </w:rPr>
        <w:t xml:space="preserve">Return on Asset </w:t>
      </w:r>
      <w:r w:rsidRPr="002C0D96">
        <w:rPr>
          <w:rFonts w:ascii="Times New Roman" w:hAnsi="Times New Roman" w:cs="Times New Roman"/>
          <w:sz w:val="24"/>
          <w:szCs w:val="24"/>
          <w:lang w:val="id-ID" w:bidi="ar-SA"/>
        </w:rPr>
        <w:t>(</w:t>
      </w:r>
      <w:r w:rsidRPr="00A47742">
        <w:rPr>
          <w:rFonts w:ascii="Times New Roman" w:hAnsi="Times New Roman" w:cs="Times New Roman"/>
          <w:sz w:val="24"/>
          <w:szCs w:val="24"/>
          <w:lang w:val="id-ID" w:bidi="ar-SA"/>
        </w:rPr>
        <w:t>ROA</w:t>
      </w:r>
      <w:r w:rsidRPr="002C0D96">
        <w:rPr>
          <w:rFonts w:ascii="Times New Roman" w:hAnsi="Times New Roman" w:cs="Times New Roman"/>
          <w:sz w:val="24"/>
          <w:szCs w:val="24"/>
          <w:lang w:val="id-ID" w:bidi="ar-SA"/>
        </w:rPr>
        <w:t xml:space="preserve">) </w:t>
      </w:r>
      <w:r>
        <w:rPr>
          <w:rFonts w:ascii="Times New Roman" w:hAnsi="Times New Roman" w:cs="Times New Roman"/>
          <w:sz w:val="24"/>
          <w:szCs w:val="24"/>
          <w:lang w:val="id-ID" w:bidi="ar-SA"/>
        </w:rPr>
        <w:t xml:space="preserve">maka dilakukan pengujian data yang terdiri dari uji asumsi klasik, analisis regresi linier berganda, analisis koefisien korelasi, analisis koefisien determinasi, uji signifikansi secara parsial (uji t), dan simultan (uji F). Untuk mempermudah dalam pengolahan data, penulis menggunakan </w:t>
      </w:r>
      <w:r w:rsidRPr="0082483A">
        <w:rPr>
          <w:rFonts w:ascii="Times New Roman" w:hAnsi="Times New Roman" w:cs="Times New Roman"/>
          <w:i/>
          <w:sz w:val="24"/>
          <w:szCs w:val="24"/>
          <w:lang w:val="id-ID" w:bidi="ar-SA"/>
        </w:rPr>
        <w:t>software</w:t>
      </w:r>
      <w:r>
        <w:rPr>
          <w:rFonts w:ascii="Times New Roman" w:hAnsi="Times New Roman" w:cs="Times New Roman"/>
          <w:sz w:val="24"/>
          <w:szCs w:val="24"/>
          <w:lang w:val="id-ID" w:bidi="ar-SA"/>
        </w:rPr>
        <w:t xml:space="preserve"> </w:t>
      </w:r>
      <w:r w:rsidRPr="004145C3">
        <w:rPr>
          <w:rFonts w:ascii="Times New Roman" w:hAnsi="Times New Roman" w:cs="Times New Roman"/>
          <w:i/>
          <w:sz w:val="24"/>
          <w:szCs w:val="24"/>
          <w:lang w:val="id-ID" w:bidi="ar-SA"/>
        </w:rPr>
        <w:t>SPSS v.</w:t>
      </w:r>
      <w:r>
        <w:rPr>
          <w:rFonts w:ascii="Times New Roman" w:hAnsi="Times New Roman" w:cs="Times New Roman"/>
          <w:i/>
          <w:sz w:val="24"/>
          <w:szCs w:val="24"/>
          <w:lang w:val="id-ID" w:bidi="ar-SA"/>
        </w:rPr>
        <w:t>20</w:t>
      </w:r>
      <w:r w:rsidRPr="004145C3">
        <w:rPr>
          <w:rFonts w:ascii="Times New Roman" w:hAnsi="Times New Roman" w:cs="Times New Roman"/>
          <w:i/>
          <w:sz w:val="24"/>
          <w:szCs w:val="24"/>
          <w:lang w:val="id-ID" w:bidi="ar-SA"/>
        </w:rPr>
        <w:t>.00.</w:t>
      </w:r>
    </w:p>
    <w:p w:rsidR="0067797B" w:rsidRDefault="0067797B" w:rsidP="0067797B">
      <w:pPr>
        <w:autoSpaceDE w:val="0"/>
        <w:autoSpaceDN w:val="0"/>
        <w:adjustRightInd w:val="0"/>
        <w:spacing w:line="480" w:lineRule="auto"/>
        <w:ind w:firstLine="709"/>
        <w:jc w:val="both"/>
        <w:rPr>
          <w:rFonts w:ascii="Times New Roman" w:hAnsi="Times New Roman" w:cs="Times New Roman"/>
          <w:sz w:val="24"/>
          <w:szCs w:val="24"/>
          <w:lang w:val="id-ID" w:bidi="ar-SA"/>
        </w:rPr>
      </w:pPr>
    </w:p>
    <w:p w:rsidR="0067797B" w:rsidRDefault="0067797B" w:rsidP="0067797B">
      <w:pPr>
        <w:autoSpaceDE w:val="0"/>
        <w:autoSpaceDN w:val="0"/>
        <w:adjustRightInd w:val="0"/>
        <w:spacing w:line="480" w:lineRule="auto"/>
        <w:jc w:val="both"/>
        <w:rPr>
          <w:rFonts w:ascii="Times New Roman" w:hAnsi="Times New Roman" w:cs="Times New Roman"/>
          <w:b/>
          <w:sz w:val="24"/>
          <w:szCs w:val="24"/>
          <w:lang w:val="id-ID" w:bidi="ar-SA"/>
        </w:rPr>
      </w:pPr>
      <w:r w:rsidRPr="0082483A">
        <w:rPr>
          <w:rFonts w:ascii="Times New Roman" w:hAnsi="Times New Roman" w:cs="Times New Roman"/>
          <w:b/>
          <w:sz w:val="24"/>
          <w:szCs w:val="24"/>
          <w:lang w:val="id-ID" w:bidi="ar-SA"/>
        </w:rPr>
        <w:t>4.2.1</w:t>
      </w:r>
      <w:r w:rsidRPr="0082483A">
        <w:rPr>
          <w:rFonts w:ascii="Times New Roman" w:hAnsi="Times New Roman" w:cs="Times New Roman"/>
          <w:b/>
          <w:sz w:val="24"/>
          <w:szCs w:val="24"/>
          <w:lang w:val="id-ID" w:bidi="ar-SA"/>
        </w:rPr>
        <w:tab/>
        <w:t>Uji Asumsi Klasik</w:t>
      </w:r>
    </w:p>
    <w:p w:rsidR="0067797B" w:rsidRPr="00147812" w:rsidRDefault="0067797B" w:rsidP="0067797B">
      <w:pPr>
        <w:autoSpaceDE w:val="0"/>
        <w:autoSpaceDN w:val="0"/>
        <w:adjustRightInd w:val="0"/>
        <w:spacing w:line="480" w:lineRule="auto"/>
        <w:jc w:val="both"/>
        <w:rPr>
          <w:rFonts w:ascii="Times New Roman" w:hAnsi="Times New Roman" w:cs="Times New Roman"/>
          <w:sz w:val="24"/>
          <w:szCs w:val="24"/>
          <w:lang w:val="id-ID" w:bidi="ar-SA"/>
        </w:rPr>
      </w:pPr>
      <w:r>
        <w:rPr>
          <w:rFonts w:ascii="Times New Roman" w:hAnsi="Times New Roman" w:cs="Times New Roman"/>
          <w:b/>
          <w:sz w:val="24"/>
          <w:szCs w:val="24"/>
          <w:lang w:val="id-ID" w:bidi="ar-SA"/>
        </w:rPr>
        <w:tab/>
      </w:r>
      <w:r>
        <w:rPr>
          <w:rFonts w:ascii="Times New Roman" w:hAnsi="Times New Roman" w:cs="Times New Roman"/>
          <w:sz w:val="24"/>
          <w:szCs w:val="24"/>
          <w:lang w:val="id-ID" w:bidi="ar-SA"/>
        </w:rPr>
        <w:t xml:space="preserve">Uji asumsi klasik terdiri dari uji normalitas, uji </w:t>
      </w:r>
      <w:r>
        <w:rPr>
          <w:rFonts w:ascii="Times New Roman" w:hAnsi="Times New Roman" w:cs="Times New Roman"/>
          <w:sz w:val="24"/>
          <w:szCs w:val="24"/>
          <w:lang w:val="id-ID"/>
        </w:rPr>
        <w:t>m</w:t>
      </w:r>
      <w:r w:rsidRPr="009A6131">
        <w:rPr>
          <w:rFonts w:ascii="Times New Roman" w:hAnsi="Times New Roman" w:cs="Times New Roman"/>
          <w:sz w:val="24"/>
          <w:szCs w:val="24"/>
          <w:lang w:val="id-ID"/>
        </w:rPr>
        <w:t>ultikolinearitas</w:t>
      </w:r>
      <w:r>
        <w:rPr>
          <w:rFonts w:ascii="Times New Roman" w:hAnsi="Times New Roman" w:cs="Times New Roman"/>
          <w:sz w:val="24"/>
          <w:szCs w:val="24"/>
          <w:lang w:val="id-ID"/>
        </w:rPr>
        <w:t xml:space="preserve">, uji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dan uji autokorelasi.</w:t>
      </w:r>
    </w:p>
    <w:p w:rsidR="0067797B" w:rsidRDefault="0067797B" w:rsidP="0067797B">
      <w:pPr>
        <w:spacing w:line="480" w:lineRule="auto"/>
        <w:ind w:firstLine="709"/>
        <w:jc w:val="both"/>
        <w:rPr>
          <w:rFonts w:ascii="Times New Roman" w:hAnsi="Times New Roman" w:cs="Times New Roman"/>
          <w:sz w:val="24"/>
          <w:szCs w:val="24"/>
          <w:lang w:val="id-ID" w:bidi="ar-SA"/>
        </w:rPr>
      </w:pPr>
      <w:r>
        <w:rPr>
          <w:rFonts w:ascii="Times New Roman" w:hAnsi="Times New Roman" w:cs="Times New Roman"/>
          <w:sz w:val="24"/>
          <w:szCs w:val="24"/>
          <w:lang w:val="id-ID" w:bidi="ar-SA"/>
        </w:rPr>
        <w:t>1. Uji Normalitas</w:t>
      </w:r>
    </w:p>
    <w:p w:rsidR="0067797B" w:rsidRDefault="0067797B" w:rsidP="0067797B">
      <w:pPr>
        <w:spacing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bidi="ar-SA"/>
        </w:rPr>
        <w:tab/>
      </w:r>
      <w:r>
        <w:rPr>
          <w:rFonts w:ascii="Times New Roman" w:hAnsi="Times New Roman" w:cs="Times New Roman"/>
          <w:sz w:val="24"/>
          <w:szCs w:val="24"/>
          <w:lang w:val="id-ID"/>
        </w:rPr>
        <w:t xml:space="preserve">Menurut Uyanto (2009:39) uji normalitas ini dilakukan dengan mengamati </w:t>
      </w:r>
      <w:r w:rsidRPr="00E87C3F">
        <w:rPr>
          <w:rFonts w:ascii="Times New Roman" w:hAnsi="Times New Roman" w:cs="Times New Roman"/>
          <w:i/>
          <w:sz w:val="24"/>
          <w:szCs w:val="24"/>
          <w:lang w:val="id-ID"/>
        </w:rPr>
        <w:t>chart</w:t>
      </w:r>
      <w:r>
        <w:rPr>
          <w:rFonts w:ascii="Times New Roman" w:hAnsi="Times New Roman" w:cs="Times New Roman"/>
          <w:sz w:val="24"/>
          <w:szCs w:val="24"/>
          <w:lang w:val="id-ID"/>
        </w:rPr>
        <w:t xml:space="preserve"> atas normal </w:t>
      </w:r>
      <w:r w:rsidRPr="00E87C3F">
        <w:rPr>
          <w:rFonts w:ascii="Times New Roman" w:hAnsi="Times New Roman" w:cs="Times New Roman"/>
          <w:i/>
          <w:sz w:val="24"/>
          <w:szCs w:val="24"/>
          <w:lang w:val="id-ID"/>
        </w:rPr>
        <w:t>probability plot</w:t>
      </w:r>
      <w:r>
        <w:rPr>
          <w:rFonts w:ascii="Times New Roman" w:hAnsi="Times New Roman" w:cs="Times New Roman"/>
          <w:sz w:val="24"/>
          <w:szCs w:val="24"/>
          <w:lang w:val="id-ID"/>
        </w:rPr>
        <w:t>. Dimana setiap nilai yang diamati dipasangkan dengan nilai harapannya (</w:t>
      </w:r>
      <w:r w:rsidRPr="00E87C3F">
        <w:rPr>
          <w:rFonts w:ascii="Times New Roman" w:hAnsi="Times New Roman" w:cs="Times New Roman"/>
          <w:i/>
          <w:sz w:val="24"/>
          <w:szCs w:val="24"/>
          <w:lang w:val="id-ID"/>
        </w:rPr>
        <w:t>expected value</w:t>
      </w:r>
      <w:r>
        <w:rPr>
          <w:rFonts w:ascii="Times New Roman" w:hAnsi="Times New Roman" w:cs="Times New Roman"/>
          <w:sz w:val="24"/>
          <w:szCs w:val="24"/>
          <w:lang w:val="id-ID"/>
        </w:rPr>
        <w:t>) dari distribusi normal. Jika sampel data berasal dari suatu populasi yang terdistribusi normal, maka titik-titik nilai data akan terletak kurang lebih dalam suatu garis lurus.</w:t>
      </w:r>
    </w:p>
    <w:p w:rsidR="0067797B" w:rsidRDefault="0067797B" w:rsidP="00C5279B">
      <w:pPr>
        <w:autoSpaceDE w:val="0"/>
        <w:autoSpaceDN w:val="0"/>
        <w:adjustRightInd w:val="0"/>
        <w:spacing w:line="240" w:lineRule="auto"/>
        <w:jc w:val="center"/>
        <w:rPr>
          <w:rFonts w:ascii="Times New Roman" w:hAnsi="Times New Roman" w:cs="Times New Roman"/>
          <w:b/>
          <w:noProof/>
          <w:sz w:val="24"/>
          <w:szCs w:val="24"/>
          <w:lang w:val="id-ID" w:eastAsia="id-ID" w:bidi="ar-SA"/>
        </w:rPr>
      </w:pPr>
      <w:r>
        <w:rPr>
          <w:rFonts w:ascii="Times New Roman" w:hAnsi="Times New Roman" w:cs="Times New Roman"/>
          <w:b/>
          <w:noProof/>
          <w:sz w:val="24"/>
          <w:szCs w:val="24"/>
          <w:lang w:bidi="ar-SA"/>
        </w:rPr>
        <w:lastRenderedPageBreak/>
        <w:drawing>
          <wp:inline distT="0" distB="0" distL="0" distR="0">
            <wp:extent cx="4581525" cy="368617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l="22597" t="26111" r="45799" b="14444"/>
                    <a:stretch>
                      <a:fillRect/>
                    </a:stretch>
                  </pic:blipFill>
                  <pic:spPr bwMode="auto">
                    <a:xfrm>
                      <a:off x="0" y="0"/>
                      <a:ext cx="4585655" cy="3689498"/>
                    </a:xfrm>
                    <a:prstGeom prst="rect">
                      <a:avLst/>
                    </a:prstGeom>
                    <a:noFill/>
                    <a:ln w="9525">
                      <a:noFill/>
                      <a:miter lim="800000"/>
                      <a:headEnd/>
                      <a:tailEnd/>
                    </a:ln>
                  </pic:spPr>
                </pic:pic>
              </a:graphicData>
            </a:graphic>
          </wp:inline>
        </w:drawing>
      </w:r>
    </w:p>
    <w:p w:rsidR="0067797B" w:rsidRPr="0040632B" w:rsidRDefault="007D1727" w:rsidP="0067797B">
      <w:pPr>
        <w:autoSpaceDE w:val="0"/>
        <w:autoSpaceDN w:val="0"/>
        <w:adjustRightInd w:val="0"/>
        <w:spacing w:line="480" w:lineRule="auto"/>
        <w:jc w:val="center"/>
        <w:rPr>
          <w:rFonts w:ascii="Times New Roman" w:hAnsi="Times New Roman" w:cs="Times New Roman"/>
          <w:b/>
          <w:noProof/>
          <w:sz w:val="24"/>
          <w:szCs w:val="24"/>
          <w:lang w:val="id-ID" w:eastAsia="id-ID" w:bidi="ar-SA"/>
        </w:rPr>
      </w:pPr>
      <w:r>
        <w:rPr>
          <w:rFonts w:ascii="Times New Roman" w:hAnsi="Times New Roman" w:cs="Times New Roman"/>
          <w:b/>
          <w:noProof/>
          <w:sz w:val="24"/>
          <w:szCs w:val="24"/>
          <w:lang w:val="id-ID" w:eastAsia="id-ID" w:bidi="ar-SA"/>
        </w:rPr>
        <w:t>Gambar 4.</w:t>
      </w:r>
      <w:r>
        <w:rPr>
          <w:rFonts w:ascii="Times New Roman" w:hAnsi="Times New Roman" w:cs="Times New Roman"/>
          <w:b/>
          <w:noProof/>
          <w:sz w:val="24"/>
          <w:szCs w:val="24"/>
          <w:lang w:eastAsia="id-ID" w:bidi="ar-SA"/>
        </w:rPr>
        <w:t>7</w:t>
      </w:r>
      <w:r w:rsidR="0067797B" w:rsidRPr="0040632B">
        <w:rPr>
          <w:rFonts w:ascii="Times New Roman" w:hAnsi="Times New Roman" w:cs="Times New Roman"/>
          <w:b/>
          <w:noProof/>
          <w:sz w:val="24"/>
          <w:szCs w:val="24"/>
          <w:lang w:val="id-ID" w:eastAsia="id-ID" w:bidi="ar-SA"/>
        </w:rPr>
        <w:t xml:space="preserve"> Uji Normalitas dengan Normal Q-Q Plot</w:t>
      </w:r>
    </w:p>
    <w:p w:rsidR="0067797B" w:rsidRPr="0067797B" w:rsidRDefault="0067797B" w:rsidP="0067797B">
      <w:pPr>
        <w:autoSpaceDE w:val="0"/>
        <w:autoSpaceDN w:val="0"/>
        <w:adjustRightInd w:val="0"/>
        <w:spacing w:line="480" w:lineRule="auto"/>
        <w:jc w:val="center"/>
        <w:rPr>
          <w:rFonts w:ascii="Times New Roman" w:hAnsi="Times New Roman" w:cs="Times New Roman"/>
          <w:b/>
          <w:noProof/>
          <w:sz w:val="24"/>
          <w:szCs w:val="24"/>
          <w:lang w:eastAsia="id-ID" w:bidi="ar-SA"/>
        </w:rPr>
      </w:pPr>
      <w:r w:rsidRPr="0040632B">
        <w:rPr>
          <w:rFonts w:ascii="Times New Roman" w:hAnsi="Times New Roman" w:cs="Times New Roman"/>
          <w:b/>
          <w:noProof/>
          <w:sz w:val="24"/>
          <w:szCs w:val="24"/>
          <w:lang w:val="id-ID" w:eastAsia="id-ID" w:bidi="ar-SA"/>
        </w:rPr>
        <w:t xml:space="preserve">(Sumber : Hasil pengolahan SPSS </w:t>
      </w:r>
      <w:r>
        <w:rPr>
          <w:rFonts w:ascii="Times New Roman" w:hAnsi="Times New Roman" w:cs="Times New Roman"/>
          <w:b/>
          <w:noProof/>
          <w:sz w:val="24"/>
          <w:szCs w:val="24"/>
          <w:lang w:val="id-ID" w:eastAsia="id-ID" w:bidi="ar-SA"/>
        </w:rPr>
        <w:t>20</w:t>
      </w:r>
      <w:r w:rsidR="00BB375E">
        <w:rPr>
          <w:rFonts w:ascii="Times New Roman" w:hAnsi="Times New Roman" w:cs="Times New Roman"/>
          <w:b/>
          <w:noProof/>
          <w:sz w:val="24"/>
          <w:szCs w:val="24"/>
          <w:lang w:val="id-ID" w:eastAsia="id-ID" w:bidi="ar-SA"/>
        </w:rPr>
        <w:t>, 201</w:t>
      </w:r>
      <w:r w:rsidR="00BB375E">
        <w:rPr>
          <w:rFonts w:ascii="Times New Roman" w:hAnsi="Times New Roman" w:cs="Times New Roman"/>
          <w:b/>
          <w:noProof/>
          <w:sz w:val="24"/>
          <w:szCs w:val="24"/>
          <w:lang w:eastAsia="id-ID" w:bidi="ar-SA"/>
        </w:rPr>
        <w:t>5</w:t>
      </w:r>
      <w:r w:rsidRPr="0040632B">
        <w:rPr>
          <w:rFonts w:ascii="Times New Roman" w:hAnsi="Times New Roman" w:cs="Times New Roman"/>
          <w:b/>
          <w:noProof/>
          <w:sz w:val="24"/>
          <w:szCs w:val="24"/>
          <w:lang w:val="id-ID" w:eastAsia="id-ID" w:bidi="ar-SA"/>
        </w:rPr>
        <w:t>)</w:t>
      </w:r>
    </w:p>
    <w:p w:rsidR="0067797B" w:rsidRDefault="0067797B" w:rsidP="0067797B">
      <w:pPr>
        <w:autoSpaceDE w:val="0"/>
        <w:autoSpaceDN w:val="0"/>
        <w:adjustRightInd w:val="0"/>
        <w:spacing w:line="480" w:lineRule="auto"/>
        <w:jc w:val="both"/>
        <w:rPr>
          <w:rFonts w:ascii="Times New Roman" w:hAnsi="Times New Roman" w:cs="Times New Roman"/>
          <w:noProof/>
          <w:sz w:val="24"/>
          <w:szCs w:val="24"/>
          <w:lang w:val="id-ID" w:eastAsia="id-ID" w:bidi="ar-SA"/>
        </w:rPr>
      </w:pPr>
      <w:r>
        <w:rPr>
          <w:rFonts w:ascii="Times New Roman" w:hAnsi="Times New Roman" w:cs="Times New Roman"/>
          <w:noProof/>
          <w:sz w:val="24"/>
          <w:szCs w:val="24"/>
          <w:lang w:val="id-ID" w:eastAsia="id-ID" w:bidi="ar-SA"/>
        </w:rPr>
        <w:tab/>
        <w:t xml:space="preserve">Berdasarkan grafik normal </w:t>
      </w:r>
      <w:r w:rsidRPr="004145C3">
        <w:rPr>
          <w:rFonts w:ascii="Times New Roman" w:hAnsi="Times New Roman" w:cs="Times New Roman"/>
          <w:i/>
          <w:noProof/>
          <w:sz w:val="24"/>
          <w:szCs w:val="24"/>
          <w:lang w:val="id-ID" w:eastAsia="id-ID" w:bidi="ar-SA"/>
        </w:rPr>
        <w:t>probability plot</w:t>
      </w:r>
      <w:r>
        <w:rPr>
          <w:rFonts w:ascii="Times New Roman" w:hAnsi="Times New Roman" w:cs="Times New Roman"/>
          <w:noProof/>
          <w:sz w:val="24"/>
          <w:szCs w:val="24"/>
          <w:lang w:val="id-ID" w:eastAsia="id-ID" w:bidi="ar-SA"/>
        </w:rPr>
        <w:t>, dapat diketahui bahwa data (titik-titik) menyebar di sekitar garis diagonal dan mengikuti arah garis diagonal yang menunjukkan bahwa pola berdistribusi normal, maka model regresi memenuhi asumsi normalitas.</w:t>
      </w:r>
    </w:p>
    <w:p w:rsidR="0067797B" w:rsidRDefault="0067797B" w:rsidP="0067797B">
      <w:pPr>
        <w:autoSpaceDE w:val="0"/>
        <w:autoSpaceDN w:val="0"/>
        <w:adjustRightInd w:val="0"/>
        <w:spacing w:line="480" w:lineRule="auto"/>
        <w:jc w:val="both"/>
        <w:rPr>
          <w:rFonts w:ascii="Times New Roman" w:hAnsi="Times New Roman" w:cs="Times New Roman"/>
          <w:noProof/>
          <w:sz w:val="24"/>
          <w:szCs w:val="24"/>
          <w:lang w:val="id-ID" w:eastAsia="id-ID" w:bidi="ar-SA"/>
        </w:rPr>
      </w:pPr>
      <w:r>
        <w:rPr>
          <w:rFonts w:ascii="Times New Roman" w:hAnsi="Times New Roman" w:cs="Times New Roman"/>
          <w:noProof/>
          <w:sz w:val="24"/>
          <w:szCs w:val="24"/>
          <w:lang w:val="id-ID" w:eastAsia="id-ID" w:bidi="ar-SA"/>
        </w:rPr>
        <w:tab/>
        <w:t>2. Uji Multikolonieritas</w:t>
      </w:r>
    </w:p>
    <w:p w:rsidR="00D70670" w:rsidRDefault="0067797B" w:rsidP="0067797B">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noProof/>
          <w:sz w:val="24"/>
          <w:szCs w:val="24"/>
          <w:lang w:val="id-ID" w:eastAsia="id-ID" w:bidi="ar-SA"/>
        </w:rPr>
        <w:tab/>
        <w:t xml:space="preserve">Uji ini dilakukan untuk mengetahui apakah di dalam model regresi liniar ditemukan adanya korelasi yang tinggi antara variabel bebas. Uji multikolonieritas dapat dilihat dari nilai </w:t>
      </w:r>
      <w:r w:rsidRPr="00062B71">
        <w:rPr>
          <w:rFonts w:ascii="Times New Roman" w:hAnsi="Times New Roman" w:cs="Times New Roman"/>
          <w:i/>
          <w:sz w:val="24"/>
          <w:szCs w:val="24"/>
          <w:lang w:val="id-ID"/>
        </w:rPr>
        <w:t>Variance Inflation Factor</w:t>
      </w:r>
      <w:r>
        <w:rPr>
          <w:rFonts w:ascii="Times New Roman" w:hAnsi="Times New Roman" w:cs="Times New Roman"/>
          <w:sz w:val="24"/>
          <w:szCs w:val="24"/>
          <w:lang w:val="id-ID"/>
        </w:rPr>
        <w:t xml:space="preserve"> (VIF)</w:t>
      </w:r>
      <w:r w:rsidR="00DC49B8">
        <w:rPr>
          <w:rFonts w:ascii="Times New Roman" w:hAnsi="Times New Roman" w:cs="Times New Roman"/>
          <w:sz w:val="24"/>
          <w:szCs w:val="24"/>
        </w:rPr>
        <w:t>.</w:t>
      </w:r>
    </w:p>
    <w:p w:rsidR="00B43A0B" w:rsidRDefault="00B43A0B" w:rsidP="00B43A0B">
      <w:pPr>
        <w:spacing w:line="480" w:lineRule="auto"/>
        <w:rPr>
          <w:rFonts w:ascii="Times New Roman" w:hAnsi="Times New Roman" w:cs="Times New Roman"/>
          <w:sz w:val="24"/>
          <w:szCs w:val="24"/>
        </w:rPr>
      </w:pPr>
    </w:p>
    <w:p w:rsidR="0067797B" w:rsidRPr="008C5F13" w:rsidRDefault="0067797B" w:rsidP="00B43A0B">
      <w:pPr>
        <w:spacing w:line="480" w:lineRule="auto"/>
        <w:jc w:val="center"/>
        <w:rPr>
          <w:rFonts w:ascii="Times New Roman" w:hAnsi="Times New Roman" w:cs="Times New Roman"/>
          <w:b/>
          <w:sz w:val="24"/>
          <w:szCs w:val="24"/>
          <w:lang w:val="id-ID"/>
        </w:rPr>
      </w:pPr>
      <w:r w:rsidRPr="008C5F13">
        <w:rPr>
          <w:rFonts w:ascii="Times New Roman" w:hAnsi="Times New Roman" w:cs="Times New Roman"/>
          <w:b/>
          <w:sz w:val="24"/>
          <w:szCs w:val="24"/>
          <w:lang w:val="id-ID"/>
        </w:rPr>
        <w:lastRenderedPageBreak/>
        <w:t>Tabel 4.4</w:t>
      </w:r>
    </w:p>
    <w:p w:rsidR="0067797B" w:rsidRPr="008C5F13" w:rsidRDefault="0067797B" w:rsidP="00B43A0B">
      <w:pPr>
        <w:spacing w:line="480" w:lineRule="auto"/>
        <w:jc w:val="center"/>
        <w:rPr>
          <w:rFonts w:ascii="Times New Roman" w:hAnsi="Times New Roman" w:cs="Times New Roman"/>
          <w:b/>
          <w:sz w:val="24"/>
          <w:szCs w:val="24"/>
          <w:lang w:val="id-ID"/>
        </w:rPr>
      </w:pPr>
      <w:r w:rsidRPr="008C5F13">
        <w:rPr>
          <w:rFonts w:ascii="Times New Roman" w:hAnsi="Times New Roman" w:cs="Times New Roman"/>
          <w:b/>
          <w:sz w:val="24"/>
          <w:szCs w:val="24"/>
          <w:lang w:val="id-ID"/>
        </w:rPr>
        <w:t>Output Uji Multikolonieritas</w:t>
      </w:r>
    </w:p>
    <w:p w:rsidR="0067797B"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248275" cy="1581150"/>
            <wp:effectExtent l="19050" t="0" r="952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5251601" cy="1582152"/>
                    </a:xfrm>
                    <a:prstGeom prst="rect">
                      <a:avLst/>
                    </a:prstGeom>
                    <a:noFill/>
                    <a:ln w="9525">
                      <a:noFill/>
                      <a:miter lim="800000"/>
                      <a:headEnd/>
                      <a:tailEnd/>
                    </a:ln>
                  </pic:spPr>
                </pic:pic>
              </a:graphicData>
            </a:graphic>
          </wp:inline>
        </w:drawing>
      </w:r>
    </w:p>
    <w:p w:rsidR="0067797B" w:rsidRDefault="0067797B" w:rsidP="0067797B">
      <w:pPr>
        <w:spacing w:line="240" w:lineRule="auto"/>
        <w:jc w:val="center"/>
        <w:rPr>
          <w:rFonts w:ascii="Times New Roman" w:hAnsi="Times New Roman" w:cs="Times New Roman"/>
          <w:b/>
          <w:sz w:val="24"/>
          <w:szCs w:val="24"/>
          <w:lang w:val="id-ID"/>
        </w:rPr>
      </w:pPr>
      <w:r w:rsidRPr="008C5F13">
        <w:rPr>
          <w:rFonts w:ascii="Times New Roman" w:hAnsi="Times New Roman" w:cs="Times New Roman"/>
          <w:b/>
          <w:sz w:val="24"/>
          <w:szCs w:val="24"/>
          <w:lang w:val="id-ID"/>
        </w:rPr>
        <w:t xml:space="preserve">(Sumber : Hasil Pengolahan SPSS </w:t>
      </w:r>
      <w:r>
        <w:rPr>
          <w:rFonts w:ascii="Times New Roman" w:hAnsi="Times New Roman" w:cs="Times New Roman"/>
          <w:b/>
          <w:sz w:val="24"/>
          <w:szCs w:val="24"/>
          <w:lang w:val="id-ID"/>
        </w:rPr>
        <w:t>20</w:t>
      </w:r>
      <w:r w:rsidR="00BB375E">
        <w:rPr>
          <w:rFonts w:ascii="Times New Roman" w:hAnsi="Times New Roman" w:cs="Times New Roman"/>
          <w:b/>
          <w:sz w:val="24"/>
          <w:szCs w:val="24"/>
          <w:lang w:val="id-ID"/>
        </w:rPr>
        <w:t>, 201</w:t>
      </w:r>
      <w:r w:rsidR="00BB375E">
        <w:rPr>
          <w:rFonts w:ascii="Times New Roman" w:hAnsi="Times New Roman" w:cs="Times New Roman"/>
          <w:b/>
          <w:sz w:val="24"/>
          <w:szCs w:val="24"/>
        </w:rPr>
        <w:t>5</w:t>
      </w:r>
      <w:r w:rsidRPr="008C5F13">
        <w:rPr>
          <w:rFonts w:ascii="Times New Roman" w:hAnsi="Times New Roman" w:cs="Times New Roman"/>
          <w:b/>
          <w:sz w:val="24"/>
          <w:szCs w:val="24"/>
          <w:lang w:val="id-ID"/>
        </w:rPr>
        <w:t>)</w:t>
      </w:r>
    </w:p>
    <w:p w:rsidR="00F91DD6" w:rsidRPr="00F91DD6" w:rsidRDefault="0067797B" w:rsidP="00F91DD6">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ab/>
        <w:t>Berdasarkan Tabel 4.4 tersebut, dapat di</w:t>
      </w:r>
      <w:r w:rsidR="007D1727">
        <w:rPr>
          <w:rFonts w:ascii="Times New Roman" w:hAnsi="Times New Roman" w:cs="Times New Roman"/>
          <w:sz w:val="24"/>
          <w:szCs w:val="24"/>
          <w:lang w:val="id-ID"/>
        </w:rPr>
        <w:t>simpulkan bahwa nilai VIF untuk</w:t>
      </w:r>
      <w:r w:rsidR="007D1727">
        <w:rPr>
          <w:rFonts w:ascii="Times New Roman" w:hAnsi="Times New Roman" w:cs="Times New Roman"/>
          <w:sz w:val="24"/>
          <w:szCs w:val="24"/>
        </w:rPr>
        <w:t xml:space="preserve"> </w:t>
      </w:r>
      <w:r w:rsidR="007D1727" w:rsidRPr="007D1727">
        <w:rPr>
          <w:rFonts w:ascii="Times New Roman" w:hAnsi="Times New Roman" w:cs="Times New Roman"/>
          <w:i/>
          <w:sz w:val="24"/>
          <w:szCs w:val="24"/>
        </w:rPr>
        <w:t>Non Performing Loan</w:t>
      </w:r>
      <w:r w:rsidR="007D1727">
        <w:rPr>
          <w:rFonts w:ascii="Times New Roman" w:hAnsi="Times New Roman" w:cs="Times New Roman"/>
          <w:sz w:val="24"/>
          <w:szCs w:val="24"/>
        </w:rPr>
        <w:t xml:space="preserve"> (</w:t>
      </w:r>
      <w:r>
        <w:rPr>
          <w:rFonts w:ascii="Times New Roman" w:hAnsi="Times New Roman" w:cs="Times New Roman"/>
          <w:sz w:val="24"/>
          <w:szCs w:val="24"/>
          <w:lang w:val="id-ID"/>
        </w:rPr>
        <w:t>NPL</w:t>
      </w:r>
      <w:r w:rsidR="007D1727">
        <w:rPr>
          <w:rFonts w:ascii="Times New Roman" w:hAnsi="Times New Roman" w:cs="Times New Roman"/>
          <w:sz w:val="24"/>
          <w:szCs w:val="24"/>
        </w:rPr>
        <w:t>)</w:t>
      </w:r>
      <w:r>
        <w:rPr>
          <w:rFonts w:ascii="Times New Roman" w:hAnsi="Times New Roman" w:cs="Times New Roman"/>
          <w:sz w:val="24"/>
          <w:szCs w:val="24"/>
          <w:lang w:val="id-ID"/>
        </w:rPr>
        <w:t xml:space="preserve"> dan</w:t>
      </w:r>
      <w:r w:rsidR="007D1727">
        <w:rPr>
          <w:rFonts w:ascii="Times New Roman" w:hAnsi="Times New Roman" w:cs="Times New Roman"/>
          <w:sz w:val="24"/>
          <w:szCs w:val="24"/>
        </w:rPr>
        <w:t xml:space="preserve"> </w:t>
      </w:r>
      <w:r w:rsidR="007D1727" w:rsidRPr="007D1727">
        <w:rPr>
          <w:rFonts w:ascii="Times New Roman" w:hAnsi="Times New Roman" w:cs="Times New Roman"/>
          <w:i/>
          <w:sz w:val="24"/>
          <w:szCs w:val="24"/>
        </w:rPr>
        <w:t>Net Interest Margin</w:t>
      </w:r>
      <w:r>
        <w:rPr>
          <w:rFonts w:ascii="Times New Roman" w:hAnsi="Times New Roman" w:cs="Times New Roman"/>
          <w:sz w:val="24"/>
          <w:szCs w:val="24"/>
          <w:lang w:val="id-ID"/>
        </w:rPr>
        <w:t xml:space="preserve"> </w:t>
      </w:r>
      <w:r w:rsidR="007D1727">
        <w:rPr>
          <w:rFonts w:ascii="Times New Roman" w:hAnsi="Times New Roman" w:cs="Times New Roman"/>
          <w:sz w:val="24"/>
          <w:szCs w:val="24"/>
        </w:rPr>
        <w:t>(</w:t>
      </w:r>
      <w:r w:rsidRPr="00A47742">
        <w:rPr>
          <w:rFonts w:ascii="Times New Roman" w:hAnsi="Times New Roman" w:cs="Times New Roman"/>
          <w:sz w:val="24"/>
          <w:szCs w:val="24"/>
          <w:lang w:val="id-ID"/>
        </w:rPr>
        <w:t>NIM</w:t>
      </w:r>
      <w:r w:rsidR="007D1727">
        <w:rPr>
          <w:rFonts w:ascii="Times New Roman" w:hAnsi="Times New Roman" w:cs="Times New Roman"/>
          <w:sz w:val="24"/>
          <w:szCs w:val="24"/>
        </w:rPr>
        <w:t>)</w:t>
      </w:r>
      <w:r>
        <w:rPr>
          <w:rFonts w:ascii="Times New Roman" w:hAnsi="Times New Roman" w:cs="Times New Roman"/>
          <w:sz w:val="24"/>
          <w:szCs w:val="24"/>
          <w:lang w:val="id-ID"/>
        </w:rPr>
        <w:t xml:space="preserve"> sebesar 1,063 ini berarti tidak terjadi gejala multikoloniearitas antar variabel independen karena nilai VIF kurang dari 10.</w:t>
      </w:r>
    </w:p>
    <w:p w:rsidR="0067797B" w:rsidRDefault="0067797B" w:rsidP="00F91DD6">
      <w:pPr>
        <w:tabs>
          <w:tab w:val="left" w:pos="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bidi="ar-SA"/>
        </w:rPr>
        <w:tab/>
        <w:t xml:space="preserve">3. Uji </w:t>
      </w:r>
      <w:r w:rsidRPr="009A6131">
        <w:rPr>
          <w:rFonts w:ascii="Times New Roman" w:hAnsi="Times New Roman" w:cs="Times New Roman"/>
          <w:sz w:val="24"/>
          <w:szCs w:val="24"/>
          <w:lang w:val="id-ID"/>
        </w:rPr>
        <w:t>Autokorelasi</w:t>
      </w:r>
    </w:p>
    <w:p w:rsidR="002B0090" w:rsidRDefault="00B43A0B" w:rsidP="000D1A2B">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Wijaya (2010:54) t</w:t>
      </w:r>
      <w:r w:rsidR="0067797B">
        <w:rPr>
          <w:rFonts w:ascii="Times New Roman" w:hAnsi="Times New Roman" w:cs="Times New Roman"/>
          <w:sz w:val="24"/>
          <w:szCs w:val="24"/>
          <w:lang w:val="id-ID"/>
        </w:rPr>
        <w:t xml:space="preserve">ujuan uji </w:t>
      </w:r>
      <w:r w:rsidR="0067797B" w:rsidRPr="009A6131">
        <w:rPr>
          <w:rFonts w:ascii="Times New Roman" w:hAnsi="Times New Roman" w:cs="Times New Roman"/>
          <w:sz w:val="24"/>
          <w:szCs w:val="24"/>
          <w:lang w:val="id-ID"/>
        </w:rPr>
        <w:t xml:space="preserve">autokorelasi </w:t>
      </w:r>
      <w:r w:rsidR="0067797B">
        <w:rPr>
          <w:rFonts w:ascii="Times New Roman" w:hAnsi="Times New Roman" w:cs="Times New Roman"/>
          <w:sz w:val="24"/>
          <w:szCs w:val="24"/>
          <w:lang w:val="id-ID"/>
        </w:rPr>
        <w:t xml:space="preserve">adalah menguji tentang ada tidaknya korelasi antara kesalahan pengganggu pada periode t dengan periode t-1 pada persamaan regresi linier. Apabila terjadi korelasi maka menunjukkan adanya masalah </w:t>
      </w:r>
      <w:r w:rsidR="0067797B" w:rsidRPr="009A6131">
        <w:rPr>
          <w:rFonts w:ascii="Times New Roman" w:hAnsi="Times New Roman" w:cs="Times New Roman"/>
          <w:sz w:val="24"/>
          <w:szCs w:val="24"/>
          <w:lang w:val="id-ID"/>
        </w:rPr>
        <w:t>autokorelasi</w:t>
      </w:r>
      <w:r w:rsidR="0067797B">
        <w:rPr>
          <w:rFonts w:ascii="Times New Roman" w:hAnsi="Times New Roman" w:cs="Times New Roman"/>
          <w:sz w:val="24"/>
          <w:szCs w:val="24"/>
          <w:lang w:val="id-ID"/>
        </w:rPr>
        <w:t xml:space="preserve">. Metode pengujian masing-masing menggunakan uji </w:t>
      </w:r>
      <w:r w:rsidR="0067797B" w:rsidRPr="00B52A92">
        <w:rPr>
          <w:rFonts w:ascii="Times New Roman" w:hAnsi="Times New Roman" w:cs="Times New Roman"/>
          <w:i/>
          <w:sz w:val="24"/>
          <w:szCs w:val="24"/>
          <w:lang w:val="id-ID"/>
        </w:rPr>
        <w:t>Durbin-Watson</w:t>
      </w:r>
      <w:r w:rsidR="0067797B">
        <w:rPr>
          <w:rFonts w:ascii="Times New Roman" w:hAnsi="Times New Roman" w:cs="Times New Roman"/>
          <w:i/>
          <w:sz w:val="24"/>
          <w:szCs w:val="24"/>
          <w:lang w:val="id-ID"/>
        </w:rPr>
        <w:t xml:space="preserve"> (DW-test</w:t>
      </w:r>
      <w:r w:rsidR="000D1A2B">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Menentukan kriteria pengujian sebagai berikut:</w:t>
      </w:r>
    </w:p>
    <w:p w:rsidR="00B43A0B" w:rsidRPr="00B43A0B" w:rsidRDefault="00B43A0B" w:rsidP="00141992">
      <w:pPr>
        <w:pStyle w:val="ListParagraph"/>
        <w:numPr>
          <w:ilvl w:val="0"/>
          <w:numId w:val="11"/>
        </w:numPr>
        <w:tabs>
          <w:tab w:val="left" w:pos="1080"/>
        </w:tabs>
        <w:spacing w:after="0" w:line="480" w:lineRule="auto"/>
        <w:ind w:left="720" w:firstLine="268"/>
        <w:jc w:val="both"/>
        <w:rPr>
          <w:rFonts w:ascii="Times New Roman" w:hAnsi="Times New Roman" w:cs="Times New Roman"/>
          <w:sz w:val="24"/>
          <w:szCs w:val="24"/>
          <w:lang w:val="id-ID"/>
        </w:rPr>
      </w:pPr>
      <w:r w:rsidRPr="00B43A0B">
        <w:rPr>
          <w:rFonts w:ascii="Times New Roman" w:eastAsiaTheme="minorEastAsia" w:hAnsi="Times New Roman" w:cs="Times New Roman"/>
          <w:sz w:val="24"/>
          <w:szCs w:val="24"/>
          <w:lang w:val="id-ID"/>
        </w:rPr>
        <w:t>Tidak terjadi autokorelasi jika dw &lt; (</w:t>
      </w:r>
      <w:r w:rsidRPr="00B43A0B">
        <w:rPr>
          <w:rFonts w:ascii="Times New Roman" w:hAnsi="Times New Roman" w:cs="Times New Roman"/>
          <w:sz w:val="24"/>
          <w:szCs w:val="24"/>
          <w:lang w:val="id-ID"/>
        </w:rPr>
        <w:t xml:space="preserve"> 4-du)</w:t>
      </w:r>
    </w:p>
    <w:p w:rsidR="00B43A0B" w:rsidRDefault="00B43A0B" w:rsidP="00141992">
      <w:pPr>
        <w:pStyle w:val="ListParagraph"/>
        <w:numPr>
          <w:ilvl w:val="0"/>
          <w:numId w:val="11"/>
        </w:numPr>
        <w:tabs>
          <w:tab w:val="left" w:pos="993"/>
        </w:tabs>
        <w:spacing w:after="0" w:line="480" w:lineRule="auto"/>
        <w:ind w:left="1134" w:hanging="141"/>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Terjadi </w:t>
      </w:r>
      <w:r w:rsidRPr="009A6131">
        <w:rPr>
          <w:rFonts w:ascii="Times New Roman" w:hAnsi="Times New Roman" w:cs="Times New Roman"/>
          <w:sz w:val="24"/>
          <w:szCs w:val="24"/>
          <w:lang w:val="id-ID"/>
        </w:rPr>
        <w:t>autokorelasi</w:t>
      </w:r>
      <w:r>
        <w:rPr>
          <w:rFonts w:ascii="Times New Roman" w:hAnsi="Times New Roman" w:cs="Times New Roman"/>
          <w:sz w:val="24"/>
          <w:szCs w:val="24"/>
          <w:lang w:val="id-ID"/>
        </w:rPr>
        <w:t xml:space="preserve"> positif jika dw &lt; dl, koefisien korelasinya lebih kecil dari nol.</w:t>
      </w:r>
    </w:p>
    <w:p w:rsidR="00B43A0B" w:rsidRPr="00F91DD6" w:rsidRDefault="00B43A0B" w:rsidP="00141992">
      <w:pPr>
        <w:pStyle w:val="ListParagraph"/>
        <w:numPr>
          <w:ilvl w:val="0"/>
          <w:numId w:val="11"/>
        </w:numPr>
        <w:tabs>
          <w:tab w:val="left" w:pos="993"/>
        </w:tabs>
        <w:spacing w:after="0" w:line="480" w:lineRule="auto"/>
        <w:ind w:left="1134" w:hanging="141"/>
        <w:jc w:val="both"/>
        <w:rPr>
          <w:rFonts w:ascii="Times New Roman" w:hAnsi="Times New Roman" w:cs="Times New Roman"/>
          <w:sz w:val="24"/>
          <w:szCs w:val="24"/>
          <w:lang w:val="id-ID"/>
        </w:rPr>
      </w:pPr>
      <w:r>
        <w:rPr>
          <w:rFonts w:ascii="Times New Roman" w:hAnsi="Times New Roman" w:cs="Times New Roman"/>
          <w:sz w:val="24"/>
          <w:szCs w:val="24"/>
        </w:rPr>
        <w:t xml:space="preserve"> </w:t>
      </w:r>
      <w:r>
        <w:rPr>
          <w:rFonts w:ascii="Times New Roman" w:hAnsi="Times New Roman" w:cs="Times New Roman"/>
          <w:sz w:val="24"/>
          <w:szCs w:val="24"/>
          <w:lang w:val="id-ID"/>
        </w:rPr>
        <w:t xml:space="preserve">Terjadi </w:t>
      </w:r>
      <w:r w:rsidRPr="009A6131">
        <w:rPr>
          <w:rFonts w:ascii="Times New Roman" w:hAnsi="Times New Roman" w:cs="Times New Roman"/>
          <w:sz w:val="24"/>
          <w:szCs w:val="24"/>
          <w:lang w:val="id-ID"/>
        </w:rPr>
        <w:t xml:space="preserve">autokorelasi </w:t>
      </w:r>
      <w:r>
        <w:rPr>
          <w:rFonts w:ascii="Times New Roman" w:hAnsi="Times New Roman" w:cs="Times New Roman"/>
          <w:sz w:val="24"/>
          <w:szCs w:val="24"/>
          <w:lang w:val="id-ID"/>
        </w:rPr>
        <w:t>negatif jika dw &gt; (4-dl), koefisien korelasinya lebih kecil dari nol</w:t>
      </w:r>
      <w:r w:rsidR="00F91DD6">
        <w:rPr>
          <w:rFonts w:ascii="Times New Roman" w:hAnsi="Times New Roman" w:cs="Times New Roman"/>
          <w:sz w:val="24"/>
          <w:szCs w:val="24"/>
        </w:rPr>
        <w:t>.</w:t>
      </w:r>
    </w:p>
    <w:p w:rsidR="0067797B" w:rsidRPr="0041322B" w:rsidRDefault="0067797B" w:rsidP="0067797B">
      <w:pPr>
        <w:autoSpaceDE w:val="0"/>
        <w:autoSpaceDN w:val="0"/>
        <w:adjustRightInd w:val="0"/>
        <w:spacing w:line="480" w:lineRule="auto"/>
        <w:ind w:firstLine="709"/>
        <w:jc w:val="center"/>
        <w:rPr>
          <w:rFonts w:ascii="Times New Roman" w:hAnsi="Times New Roman" w:cs="Times New Roman"/>
          <w:b/>
          <w:sz w:val="24"/>
          <w:szCs w:val="24"/>
          <w:lang w:val="id-ID"/>
        </w:rPr>
      </w:pPr>
      <w:r w:rsidRPr="0041322B">
        <w:rPr>
          <w:rFonts w:ascii="Times New Roman" w:hAnsi="Times New Roman" w:cs="Times New Roman"/>
          <w:b/>
          <w:sz w:val="24"/>
          <w:szCs w:val="24"/>
          <w:lang w:val="id-ID"/>
        </w:rPr>
        <w:lastRenderedPageBreak/>
        <w:t>Tabel 4.5</w:t>
      </w:r>
    </w:p>
    <w:p w:rsidR="0067797B" w:rsidRPr="00CC021A" w:rsidRDefault="0067797B" w:rsidP="0067797B">
      <w:pPr>
        <w:autoSpaceDE w:val="0"/>
        <w:autoSpaceDN w:val="0"/>
        <w:adjustRightInd w:val="0"/>
        <w:spacing w:line="480" w:lineRule="auto"/>
        <w:ind w:firstLine="709"/>
        <w:jc w:val="center"/>
        <w:rPr>
          <w:rFonts w:ascii="Times New Roman" w:hAnsi="Times New Roman" w:cs="Times New Roman"/>
          <w:b/>
          <w:sz w:val="24"/>
          <w:szCs w:val="24"/>
          <w:lang w:val="id-ID"/>
        </w:rPr>
      </w:pPr>
      <w:r w:rsidRPr="0041322B">
        <w:rPr>
          <w:rFonts w:ascii="Times New Roman" w:hAnsi="Times New Roman" w:cs="Times New Roman"/>
          <w:b/>
          <w:sz w:val="24"/>
          <w:szCs w:val="24"/>
          <w:lang w:val="id-ID"/>
        </w:rPr>
        <w:t>Uji Autokorelasi Durbin-Watson</w:t>
      </w:r>
    </w:p>
    <w:p w:rsidR="0067797B" w:rsidRPr="00CC021A"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175290" cy="1509823"/>
            <wp:effectExtent l="19050" t="0" r="63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5174595" cy="1509620"/>
                    </a:xfrm>
                    <a:prstGeom prst="rect">
                      <a:avLst/>
                    </a:prstGeom>
                    <a:noFill/>
                    <a:ln w="9525">
                      <a:noFill/>
                      <a:miter lim="800000"/>
                      <a:headEnd/>
                      <a:tailEnd/>
                    </a:ln>
                  </pic:spPr>
                </pic:pic>
              </a:graphicData>
            </a:graphic>
          </wp:inline>
        </w:drawing>
      </w:r>
    </w:p>
    <w:p w:rsidR="00F91DD6" w:rsidRDefault="0067797B" w:rsidP="00F91DD6">
      <w:pPr>
        <w:pStyle w:val="Default"/>
        <w:spacing w:line="480" w:lineRule="auto"/>
        <w:jc w:val="both"/>
        <w:rPr>
          <w:lang w:val="en-US"/>
        </w:rPr>
      </w:pPr>
      <w:r>
        <w:tab/>
        <w:t xml:space="preserve">Hasil perhitungan dari tabel </w:t>
      </w:r>
      <w:r w:rsidRPr="00B52A92">
        <w:rPr>
          <w:i/>
        </w:rPr>
        <w:t>Durbin-Watson</w:t>
      </w:r>
      <w:r>
        <w:rPr>
          <w:i/>
        </w:rPr>
        <w:t xml:space="preserve"> </w:t>
      </w:r>
      <w:r>
        <w:t>(D-W</w:t>
      </w:r>
      <w:r w:rsidRPr="00E772A7">
        <w:t>)</w:t>
      </w:r>
      <w:r>
        <w:t xml:space="preserve"> dengan signifikansi 0,05 dan jumlah data (n) =24, serta k atau jumlah variabel independen = 2 diperoleh nilai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W</m:t>
            </m:r>
          </m:sub>
        </m:sSub>
      </m:oMath>
      <w:r>
        <w:rPr>
          <w:rFonts w:eastAsiaTheme="minorEastAsia"/>
        </w:rPr>
        <w:t xml:space="preserve"> sebesar 1,837, </w:t>
      </w:r>
      <w:r>
        <w:t xml:space="preserve">nilai </w:t>
      </w:r>
      <m:oMath>
        <m:sSub>
          <m:sSubPr>
            <m:ctrlPr>
              <w:rPr>
                <w:rFonts w:ascii="Cambria Math" w:hAnsi="Cambria Math"/>
                <w:color w:val="auto"/>
                <w:lang w:bidi="en-US"/>
              </w:rPr>
            </m:ctrlPr>
          </m:sSubPr>
          <m:e>
            <m:r>
              <m:rPr>
                <m:sty m:val="p"/>
              </m:rPr>
              <w:rPr>
                <w:rFonts w:ascii="Cambria Math" w:hAnsi="Cambria Math"/>
              </w:rPr>
              <m:t>d</m:t>
            </m:r>
          </m:e>
          <m:sub>
            <m:r>
              <m:rPr>
                <m:sty m:val="p"/>
              </m:rPr>
              <w:rPr>
                <w:rFonts w:ascii="Cambria Math" w:hAnsi="Cambria Math"/>
              </w:rPr>
              <m:t xml:space="preserve">L </m:t>
            </m:r>
          </m:sub>
        </m:sSub>
      </m:oMath>
      <w:r>
        <w:rPr>
          <w:rFonts w:eastAsiaTheme="minorEastAsia"/>
        </w:rPr>
        <w:t xml:space="preserve"> sebesar </w:t>
      </w:r>
      <w:r>
        <w:t>1,19</w:t>
      </w:r>
      <w:r>
        <w:rPr>
          <w:sz w:val="18"/>
          <w:szCs w:val="18"/>
        </w:rPr>
        <w:t xml:space="preserve"> </w:t>
      </w:r>
      <w:r>
        <w:t xml:space="preserve">dan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U</m:t>
            </m:r>
          </m:sub>
        </m:sSub>
      </m:oMath>
      <w:r>
        <w:rPr>
          <w:rFonts w:eastAsiaTheme="minorEastAsia"/>
        </w:rPr>
        <w:t xml:space="preserve"> sebesar</w:t>
      </w:r>
      <w:r w:rsidRPr="00E772A7">
        <w:rPr>
          <w:sz w:val="18"/>
          <w:szCs w:val="18"/>
        </w:rPr>
        <w:t xml:space="preserve"> </w:t>
      </w:r>
      <w:r>
        <w:t xml:space="preserve">1,55 (nilai diperoleh dari tabel </w:t>
      </w:r>
      <w:r w:rsidRPr="00B52A92">
        <w:rPr>
          <w:i/>
        </w:rPr>
        <w:t>Durbin-Watson</w:t>
      </w:r>
      <w:r>
        <w:t xml:space="preserve">) dan </w:t>
      </w:r>
      <w:r>
        <w:rPr>
          <w:lang w:val="sv-SE"/>
        </w:rPr>
        <w:t>4-d</w:t>
      </w:r>
      <w:r w:rsidRPr="00FF0170">
        <w:rPr>
          <w:vertAlign w:val="subscript"/>
          <w:lang w:val="sv-SE"/>
        </w:rPr>
        <w:t>U</w:t>
      </w:r>
      <w:r w:rsidRPr="002D3A4B">
        <w:rPr>
          <w:lang w:val="sv-SE"/>
        </w:rPr>
        <w:t xml:space="preserve"> </w:t>
      </w:r>
      <w:r>
        <w:rPr>
          <w:rFonts w:eastAsiaTheme="minorEastAsia"/>
        </w:rPr>
        <w:t xml:space="preserve">sebesar </w:t>
      </w:r>
      <w:r w:rsidRPr="002D3A4B">
        <w:rPr>
          <w:lang w:val="sv-SE"/>
        </w:rPr>
        <w:t>(</w:t>
      </w:r>
      <w:r>
        <w:rPr>
          <w:lang w:val="sv-SE"/>
        </w:rPr>
        <w:t>2</w:t>
      </w:r>
      <w:r w:rsidRPr="002D3A4B">
        <w:rPr>
          <w:lang w:val="sv-SE"/>
        </w:rPr>
        <w:t>,</w:t>
      </w:r>
      <w:r>
        <w:t>450</w:t>
      </w:r>
      <w:r>
        <w:rPr>
          <w:lang w:val="sv-SE"/>
        </w:rPr>
        <w:t>)</w:t>
      </w:r>
      <w:r>
        <w:rPr>
          <w:rFonts w:eastAsiaTheme="minorEastAsia"/>
        </w:rPr>
        <w:t>.</w:t>
      </w:r>
      <w:r w:rsidRPr="005D74A5">
        <w:rPr>
          <w:lang w:val="sv-SE"/>
        </w:rPr>
        <w:t xml:space="preserve"> </w:t>
      </w:r>
      <w:r w:rsidRPr="002D3A4B">
        <w:rPr>
          <w:lang w:val="sv-SE"/>
        </w:rPr>
        <w:t xml:space="preserve">Karena </w:t>
      </w:r>
      <w:r w:rsidRPr="00B52A92">
        <w:rPr>
          <w:i/>
        </w:rPr>
        <w:t>Durbin-Watson</w:t>
      </w:r>
      <w:r>
        <w:rPr>
          <w:i/>
        </w:rPr>
        <w:t xml:space="preserve"> </w:t>
      </w:r>
      <w:r>
        <w:t xml:space="preserve">berada diantara </w:t>
      </w:r>
      <w:r w:rsidRPr="002D3A4B">
        <w:rPr>
          <w:lang w:val="sv-SE"/>
        </w:rPr>
        <w:t>d</w:t>
      </w:r>
      <w:r w:rsidRPr="00FF0170">
        <w:rPr>
          <w:vertAlign w:val="subscript"/>
          <w:lang w:val="sv-SE"/>
        </w:rPr>
        <w:t>L</w:t>
      </w:r>
      <w:r w:rsidRPr="002D3A4B">
        <w:rPr>
          <w:lang w:val="sv-SE"/>
        </w:rPr>
        <w:t>(1,</w:t>
      </w:r>
      <w:r>
        <w:t>19</w:t>
      </w:r>
      <w:r>
        <w:rPr>
          <w:lang w:val="sv-SE"/>
        </w:rPr>
        <w:t>)</w:t>
      </w:r>
      <w:r>
        <w:t>&lt;</w:t>
      </w:r>
      <m:oMath>
        <m:sSub>
          <m:sSubPr>
            <m:ctrlPr>
              <w:rPr>
                <w:rFonts w:ascii="Cambria Math" w:hAnsi="Cambria Math"/>
              </w:rPr>
            </m:ctrlPr>
          </m:sSubPr>
          <m:e>
            <m:r>
              <m:rPr>
                <m:sty m:val="p"/>
              </m:rPr>
              <w:rPr>
                <w:rFonts w:ascii="Cambria Math" w:hAnsi="Cambria Math"/>
              </w:rPr>
              <m:t xml:space="preserve"> d</m:t>
            </m:r>
          </m:e>
          <m:sub>
            <m:r>
              <m:rPr>
                <m:sty m:val="p"/>
              </m:rPr>
              <w:rPr>
                <w:rFonts w:ascii="Cambria Math" w:hAnsi="Cambria Math"/>
              </w:rPr>
              <m:t xml:space="preserve">W </m:t>
            </m:r>
          </m:sub>
        </m:sSub>
      </m:oMath>
      <w:r>
        <w:rPr>
          <w:rFonts w:eastAsiaTheme="minorEastAsia"/>
        </w:rPr>
        <w:t>(1,837)&lt;</w:t>
      </w:r>
      <w:r>
        <w:rPr>
          <w:lang w:val="sv-SE"/>
        </w:rPr>
        <w:t>4-d</w:t>
      </w:r>
      <w:r w:rsidRPr="00FF0170">
        <w:rPr>
          <w:vertAlign w:val="subscript"/>
          <w:lang w:val="sv-SE"/>
        </w:rPr>
        <w:t>U</w:t>
      </w:r>
      <w:r w:rsidRPr="002D3A4B">
        <w:rPr>
          <w:lang w:val="sv-SE"/>
        </w:rPr>
        <w:t xml:space="preserve"> (</w:t>
      </w:r>
      <w:r>
        <w:rPr>
          <w:lang w:val="sv-SE"/>
        </w:rPr>
        <w:t>2</w:t>
      </w:r>
      <w:r w:rsidRPr="002D3A4B">
        <w:rPr>
          <w:lang w:val="sv-SE"/>
        </w:rPr>
        <w:t>,</w:t>
      </w:r>
      <w:r>
        <w:t>450</w:t>
      </w:r>
      <w:r w:rsidRPr="002D3A4B">
        <w:rPr>
          <w:lang w:val="sv-SE"/>
        </w:rPr>
        <w:t>)</w:t>
      </w:r>
      <w:r>
        <w:t>. Maka dapat ditarik kesimpulan bahwa</w:t>
      </w:r>
      <w:r>
        <w:rPr>
          <w:lang w:val="sv-SE"/>
        </w:rPr>
        <w:t xml:space="preserve"> model tidak terdapat autokorelasi</w:t>
      </w:r>
      <w:r>
        <w:t>.</w:t>
      </w:r>
    </w:p>
    <w:p w:rsidR="00B67625" w:rsidRPr="00B67625" w:rsidRDefault="00772135" w:rsidP="00F91DD6">
      <w:pPr>
        <w:pStyle w:val="Default"/>
        <w:spacing w:line="480" w:lineRule="auto"/>
        <w:jc w:val="both"/>
        <w:rPr>
          <w:lang w:val="en-US"/>
        </w:rPr>
      </w:pPr>
      <w:r>
        <w:rPr>
          <w:b/>
          <w:noProof/>
          <w:sz w:val="20"/>
          <w:lang w:val="en-US"/>
        </w:rPr>
      </w:r>
      <w:r>
        <w:rPr>
          <w:b/>
          <w:noProof/>
          <w:sz w:val="20"/>
          <w:lang w:val="en-US"/>
        </w:rPr>
        <w:pict>
          <v:group id="Canvas 119" o:spid="_x0000_s1275" editas="canvas" style="width:398.9pt;height:220.6pt;mso-position-horizontal-relative:char;mso-position-vertical-relative:line" coordorigin="2127" coordsize="50660,2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6" type="#_x0000_t75" style="position:absolute;left:2127;width:50660;height:28017;visibility:visible">
              <v:fill o:detectmouseclick="t"/>
              <v:path o:connecttype="none"/>
            </v:shape>
            <v:line id="Line 121" o:spid="_x0000_s1277" style="position:absolute;flip:y;visibility:visible" from="2692,18294" to="49898,18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122" o:spid="_x0000_s1278" style="position:absolute;flip:y;visibility:visible" from="17583,6718" to="17589,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6afsAAAADbAAAADwAAAGRycy9kb3ducmV2LnhtbERPz2vCMBS+D/wfwhN2m6mFzVGNUqSO&#10;MXaxrvfX5pkWm5fSZLX775fDYMeP7/fuMNteTDT6zrGC9SoBQdw43bFR8HU5Pb2C8AFZY++YFPyQ&#10;h8N+8bDDTLs7n2kqgxExhH2GCtoQhkxK37Rk0a/cQBy5qxsthghHI/WI9xhue5kmyYu02HFsaHGg&#10;Y0vNrfy2Cuoir8xHXRU25U/9Zp7LmmWp1ONyzrcgAs3hX/znftcKNnFs/B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2Omn7AAAAA2wAAAA8AAAAAAAAAAAAAAAAA&#10;oQIAAGRycy9kb3ducmV2LnhtbFBLBQYAAAAABAAEAPkAAACOAwAAAAA=&#10;">
              <v:stroke dashstyle="dash"/>
            </v:line>
            <v:shape id="Freeform 123" o:spid="_x0000_s1279" style="position:absolute;left:2692;top:2286;width:47206;height:13081;visibility:visible;mso-wrap-style:square;v-text-anchor:top" coordsize="5265,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eRecUA&#10;AADbAAAADwAAAGRycy9kb3ducmV2LnhtbESPQWvCQBSE7wX/w/IEb3WjUJum2YhahNKL1Kr0+Mg+&#10;k2j2bchuTPrvu0Khx2FmvmHS5WBqcaPWVZYVzKYRCOLc6ooLBYev7WMMwnlkjbVlUvBDDpbZ6CHF&#10;RNueP+m294UIEHYJKii9bxIpXV6SQTe1DXHwzrY16INsC6lb7APc1HIeRQtpsOKwUGJDm5Ly674z&#10;Cjbd6ePwJuNuvVt0x+vlqZ/J75VSk/GwegXhafD/4b/2u1bw/AL3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5F5xQAAANsAAAAPAAAAAAAAAAAAAAAAAJgCAABkcnMv&#10;ZG93bnJldi54bWxQSwUGAAAAAAQABAD1AAAAigMAAAAA&#10;" path="m,1880c291,1721,582,1562,1020,1250,1458,938,2080,10,2625,5,3170,,3850,908,4290,1220v440,312,813,548,975,660e" filled="f">
              <v:path arrowok="t" o:connecttype="custom" o:connectlocs="0,1308100;914530,869747;2353571,3479;3846407,848873;4720590,1308100" o:connectangles="0,0,0,0,0"/>
            </v:shape>
            <v:shapetype id="_x0000_t202" coordsize="21600,21600" o:spt="202" path="m,l,21600r21600,l21600,xe">
              <v:stroke joinstyle="miter"/>
              <v:path gradientshapeok="t" o:connecttype="rect"/>
            </v:shapetype>
            <v:shape id="Text Box 124" o:spid="_x0000_s1280" type="#_x0000_t202" style="position:absolute;left:18503;top:10534;width:15666;height:3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style="mso-next-textbox:#Text Box 124">
                <w:txbxContent>
                  <w:p w:rsidR="005F4C02" w:rsidRPr="00FF1320" w:rsidRDefault="005F4C02" w:rsidP="00B67625">
                    <w:pPr>
                      <w:rPr>
                        <w:rFonts w:ascii="Arial" w:hAnsi="Arial" w:cs="Arial"/>
                        <w:sz w:val="18"/>
                        <w:szCs w:val="18"/>
                        <w:vertAlign w:val="subscript"/>
                        <w:lang w:val="id-ID"/>
                      </w:rPr>
                    </w:pPr>
                    <w:r w:rsidRPr="00FF1320">
                      <w:rPr>
                        <w:rFonts w:ascii="Arial" w:hAnsi="Arial" w:cs="Arial"/>
                        <w:sz w:val="18"/>
                        <w:szCs w:val="18"/>
                      </w:rPr>
                      <w:t>Tidak</w:t>
                    </w:r>
                    <w:r w:rsidR="005321E3">
                      <w:rPr>
                        <w:rFonts w:ascii="Arial" w:hAnsi="Arial" w:cs="Arial"/>
                        <w:sz w:val="18"/>
                        <w:szCs w:val="18"/>
                      </w:rPr>
                      <w:t xml:space="preserve"> </w:t>
                    </w:r>
                    <w:r w:rsidRPr="00FF1320">
                      <w:rPr>
                        <w:rFonts w:ascii="Arial" w:hAnsi="Arial" w:cs="Arial"/>
                        <w:sz w:val="18"/>
                        <w:szCs w:val="18"/>
                      </w:rPr>
                      <w:t>terdapat</w:t>
                    </w:r>
                    <w:r w:rsidR="005321E3">
                      <w:rPr>
                        <w:rFonts w:ascii="Arial" w:hAnsi="Arial" w:cs="Arial"/>
                        <w:sz w:val="18"/>
                        <w:szCs w:val="18"/>
                      </w:rPr>
                      <w:t xml:space="preserve"> </w:t>
                    </w:r>
                    <w:r w:rsidRPr="00FF1320">
                      <w:rPr>
                        <w:rFonts w:ascii="Arial" w:hAnsi="Arial" w:cs="Arial"/>
                        <w:sz w:val="18"/>
                        <w:szCs w:val="18"/>
                      </w:rPr>
                      <w:t>autokorelasi</w:t>
                    </w:r>
                  </w:p>
                </w:txbxContent>
              </v:textbox>
            </v:shape>
            <v:shape id="Text Box 125" o:spid="_x0000_s1281" type="#_x0000_t202" style="position:absolute;left:10629;top:13550;width:6935;height:25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style="mso-next-textbox:#Text Box 125">
                <w:txbxContent>
                  <w:p w:rsidR="005F4C02" w:rsidRPr="00FF1320" w:rsidRDefault="005F4C02" w:rsidP="00B67625">
                    <w:pPr>
                      <w:jc w:val="center"/>
                      <w:rPr>
                        <w:rFonts w:ascii="Arial" w:hAnsi="Arial" w:cs="Arial"/>
                        <w:sz w:val="16"/>
                        <w:szCs w:val="16"/>
                        <w:vertAlign w:val="subscript"/>
                      </w:rPr>
                    </w:pPr>
                    <w:r>
                      <w:rPr>
                        <w:rFonts w:ascii="Arial" w:hAnsi="Arial" w:cs="Arial"/>
                        <w:sz w:val="16"/>
                        <w:szCs w:val="16"/>
                      </w:rPr>
                      <w:t>Ragu-ragu</w:t>
                    </w:r>
                  </w:p>
                </w:txbxContent>
              </v:textbox>
            </v:shape>
            <v:line id="Line 126" o:spid="_x0000_s1282" style="position:absolute;visibility:visible" from="35096,6369" to="3512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sqssMAAADbAAAADwAAAGRycy9kb3ducmV2LnhtbESPzWrCQBSF9wXfYbiCuzrRRUmjo4gg&#10;uEgtjaXrS+aaRDN34syYpG/fKRS6PJyfj7PejqYVPTnfWFawmCcgiEurG64UfJ4PzykIH5A1tpZJ&#10;wTd52G4mT2vMtB34g/oiVCKOsM9QQR1Cl0npy5oM+rntiKN3sc5giNJVUjsc4rhp5TJJXqTBhiOh&#10;xo72NZW34mEit6xyd/+63sbj5S0/3Ll/PZ3flZpNx90KRKAx/If/2ketIF3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LKrLDAAAA2wAAAA8AAAAAAAAAAAAA&#10;AAAAoQIAAGRycy9kb3ducmV2LnhtbFBLBQYAAAAABAAEAPkAAACRAwAAAAA=&#10;">
              <v:stroke dashstyle="dash"/>
            </v:line>
            <v:line id="Line 127" o:spid="_x0000_s1283" style="position:absolute;visibility:visible" from="10191,11753" to="1019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ePKcIAAADbAAAADwAAAGRycy9kb3ducmV2LnhtbESPzYrCMBSF9wO+Q7iCuzFVQZxqFBEE&#10;F+owKq4vzbWtNjc1ibW+vRkYmOXh/Hyc2aI1lWjI+dKygkE/AUGcWV1yruB0XH9OQPiArLGyTApe&#10;5GEx73zMMNX2yT/UHEIu4gj7FBUUIdSplD4ryKDv25o4ehfrDIYoXS61w2ccN5UcJslYGiw5Egqs&#10;aVVQdjs8TORm+dbdz9dbu7nstus7N1/747dSvW67nIII1Ib/8F97oxVMRvD7Jf4AOX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0ePKcIAAADbAAAADwAAAAAAAAAAAAAA&#10;AAChAgAAZHJzL2Rvd25yZXYueG1sUEsFBgAAAAAEAAQA+QAAAJADAAAAAA==&#10;">
              <v:stroke dashstyle="dash"/>
            </v:line>
            <v:shape id="Text Box 128" o:spid="_x0000_s1284" type="#_x0000_t202" style="position:absolute;left:2127;top:14992;width:8572;height:3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style="mso-next-textbox:#Text Box 128">
                <w:txbxContent>
                  <w:p w:rsidR="005F4C02" w:rsidRPr="00FF1320" w:rsidRDefault="005F4C02" w:rsidP="00B67625">
                    <w:pPr>
                      <w:jc w:val="center"/>
                      <w:rPr>
                        <w:rFonts w:ascii="Arial" w:hAnsi="Arial" w:cs="Arial"/>
                        <w:sz w:val="16"/>
                        <w:szCs w:val="16"/>
                        <w:vertAlign w:val="subscript"/>
                      </w:rPr>
                    </w:pPr>
                    <w:r>
                      <w:rPr>
                        <w:rFonts w:ascii="Arial" w:hAnsi="Arial" w:cs="Arial"/>
                        <w:sz w:val="16"/>
                        <w:szCs w:val="16"/>
                      </w:rPr>
                      <w:t>Autokorelasipositif</w:t>
                    </w:r>
                  </w:p>
                </w:txbxContent>
              </v:textbox>
            </v:shape>
            <v:line id="Line 129" o:spid="_x0000_s1285" style="position:absolute;flip:x;visibility:visible" from="42252,11258" to="42259,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pFx8EAAADbAAAADwAAAGRycy9kb3ducmV2LnhtbESPQYvCMBSE78L+h/AWvGmqoEjXKCLu&#10;sogX6/b+2jzTYvNSmqzWf28EweMwM98wy3VvG3GlzteOFUzGCQji0umajYK/0/doAcIHZI2NY1Jw&#10;Jw/r1cdgial2Nz7SNQtGRAj7FBVUIbSplL6syKIfu5Y4emfXWQxRdkbqDm8Rbhs5TZK5tFhzXKiw&#10;pW1F5SX7twqK3SY3+yLf2Skf9I+ZZQXLTKnhZ7/5AhGoD+/wq/2rFSx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WkXHwQAAANsAAAAPAAAAAAAAAAAAAAAA&#10;AKECAABkcnMvZG93bnJldi54bWxQSwUGAAAAAAQABAD5AAAAjwMAAAAA&#10;">
              <v:stroke dashstyle="dash"/>
            </v:line>
            <v:group id="Group 130" o:spid="_x0000_s1286" style="position:absolute;left:10261;top:18592;width:31998;height:2286" coordorigin="4137,10514" coordsize="3421,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131" o:spid="_x0000_s1287" style="position:absolute;flip:y;visibility:visible" from="4137,10514" to="4138,1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FgcQAAADbAAAADwAAAGRycy9kb3ducmV2LnhtbESPQWvCQBCF7wX/wzJCL6FuqlA1uoq1&#10;FQTxUNuDxyE7JsHsbMhONf57Vyj0+HjzvjdvvuxcrS7UhsqzgddBCoo497biwsDP9+ZlAioIssXa&#10;Mxm4UYDlovc0x8z6K3/R5SCFihAOGRooRZpM65CX5DAMfEMcvZNvHUqUbaFti9cId7Uepumbdlhx&#10;bCixoXVJ+fnw6+Ibmz1/jEbJu9NJMqXPo+xSLcY897vVDJRQJ//Hf+mtNTAZ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WBxAAAANsAAAAPAAAAAAAAAAAA&#10;AAAAAKECAABkcnMvZG93bnJldi54bWxQSwUGAAAAAAQABAD5AAAAkgMAAAAA&#10;">
                <v:stroke endarrow="block"/>
              </v:line>
              <v:line id="Line 132" o:spid="_x0000_s1288" style="position:absolute;flip:y;visibility:visible" from="7557,10514" to="7558,1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group>
            <v:shape id="Text Box 133" o:spid="_x0000_s1289" type="#_x0000_t202" style="position:absolute;left:6985;top:20828;width:39966;height:25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style="mso-next-textbox:#Text Box 133">
                <w:txbxContent>
                  <w:p w:rsidR="005F4C02" w:rsidRPr="00470786" w:rsidRDefault="005F4C02" w:rsidP="00B67625">
                    <w:pPr>
                      <w:rPr>
                        <w:rFonts w:ascii="Arial" w:hAnsi="Arial" w:cs="Arial"/>
                        <w:sz w:val="18"/>
                        <w:szCs w:val="18"/>
                        <w:lang w:val="sv-SE"/>
                      </w:rPr>
                    </w:pPr>
                    <w:r>
                      <w:rPr>
                        <w:rFonts w:ascii="Arial" w:hAnsi="Arial" w:cs="Arial"/>
                        <w:sz w:val="18"/>
                        <w:szCs w:val="18"/>
                        <w:lang w:val="sv-SE"/>
                      </w:rPr>
                      <w:t>d</w:t>
                    </w:r>
                    <w:r>
                      <w:rPr>
                        <w:rFonts w:ascii="Arial" w:hAnsi="Arial" w:cs="Arial"/>
                        <w:sz w:val="18"/>
                        <w:szCs w:val="18"/>
                        <w:vertAlign w:val="subscript"/>
                        <w:lang w:val="sv-SE"/>
                      </w:rPr>
                      <w:t xml:space="preserve">L </w:t>
                    </w:r>
                    <w:r>
                      <w:rPr>
                        <w:rFonts w:ascii="Arial" w:hAnsi="Arial" w:cs="Arial"/>
                        <w:sz w:val="18"/>
                        <w:szCs w:val="18"/>
                        <w:lang w:val="sv-SE"/>
                      </w:rPr>
                      <w:t>= 1,</w:t>
                    </w:r>
                    <w:r>
                      <w:rPr>
                        <w:rFonts w:ascii="Arial" w:hAnsi="Arial" w:cs="Arial"/>
                        <w:sz w:val="18"/>
                        <w:szCs w:val="18"/>
                        <w:lang w:val="id-ID"/>
                      </w:rPr>
                      <w:t>190</w:t>
                    </w:r>
                    <w:r w:rsidRPr="00470786">
                      <w:rPr>
                        <w:rFonts w:ascii="Arial" w:hAnsi="Arial" w:cs="Arial"/>
                        <w:sz w:val="18"/>
                        <w:szCs w:val="18"/>
                        <w:lang w:val="sv-SE"/>
                      </w:rPr>
                      <w:tab/>
                    </w:r>
                    <w:r>
                      <w:rPr>
                        <w:rFonts w:ascii="Arial" w:hAnsi="Arial" w:cs="Arial"/>
                        <w:sz w:val="18"/>
                        <w:szCs w:val="18"/>
                        <w:lang w:val="sv-SE"/>
                      </w:rPr>
                      <w:tab/>
                    </w:r>
                    <w:r w:rsidRPr="00470786">
                      <w:rPr>
                        <w:rFonts w:ascii="Arial" w:hAnsi="Arial" w:cs="Arial"/>
                        <w:sz w:val="18"/>
                        <w:szCs w:val="18"/>
                        <w:lang w:val="sv-SE"/>
                      </w:rPr>
                      <w:tab/>
                    </w:r>
                    <w:r>
                      <w:rPr>
                        <w:rFonts w:ascii="Arial" w:hAnsi="Arial" w:cs="Arial"/>
                        <w:sz w:val="18"/>
                        <w:szCs w:val="18"/>
                        <w:lang w:val="sv-SE"/>
                      </w:rPr>
                      <w:tab/>
                    </w:r>
                    <w:r>
                      <w:rPr>
                        <w:rFonts w:ascii="Arial" w:hAnsi="Arial" w:cs="Arial"/>
                        <w:sz w:val="18"/>
                        <w:szCs w:val="18"/>
                        <w:lang w:val="sv-SE"/>
                      </w:rPr>
                      <w:tab/>
                      <w:t xml:space="preserve">               4-d</w:t>
                    </w:r>
                    <w:r>
                      <w:rPr>
                        <w:rFonts w:ascii="Arial" w:hAnsi="Arial" w:cs="Arial"/>
                        <w:sz w:val="18"/>
                        <w:szCs w:val="18"/>
                        <w:vertAlign w:val="subscript"/>
                        <w:lang w:val="sv-SE"/>
                      </w:rPr>
                      <w:t>L</w:t>
                    </w:r>
                    <w:r>
                      <w:rPr>
                        <w:rFonts w:ascii="Arial" w:hAnsi="Arial" w:cs="Arial"/>
                        <w:sz w:val="18"/>
                        <w:szCs w:val="18"/>
                        <w:lang w:val="sv-SE"/>
                      </w:rPr>
                      <w:t>= 2,</w:t>
                    </w:r>
                    <w:r>
                      <w:rPr>
                        <w:rFonts w:ascii="Arial" w:hAnsi="Arial" w:cs="Arial"/>
                        <w:sz w:val="18"/>
                        <w:szCs w:val="18"/>
                        <w:lang w:val="id-ID"/>
                      </w:rPr>
                      <w:t>810</w:t>
                    </w:r>
                    <w:r w:rsidRPr="00470786">
                      <w:rPr>
                        <w:rFonts w:ascii="Arial" w:hAnsi="Arial" w:cs="Arial"/>
                        <w:sz w:val="18"/>
                        <w:szCs w:val="18"/>
                        <w:lang w:val="sv-SE"/>
                      </w:rPr>
                      <w:tab/>
                    </w:r>
                  </w:p>
                </w:txbxContent>
              </v:textbox>
            </v:shape>
            <v:shape id="Text Box 134" o:spid="_x0000_s1290" type="#_x0000_t202" style="position:absolute;left:16275;top:26016;width:9652;height:2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HXBMEA&#10;AADbAAAADwAAAGRycy9kb3ducmV2LnhtbERPu27CMBTdK/UfrFuJpQIHBlRSDIIEpA7twEPMV/Ft&#10;EhFfR7bz4O/xUKnj0Xmvt6NpRE/O15YVzGcJCOLC6ppLBdfLcfoBwgdkjY1lUvAgD9vN68saU20H&#10;PlF/DqWIIexTVFCF0KZS+qIig35mW+LI/VpnMEToSqkdDjHcNHKRJEtpsObYUGFLWUXF/dwZBcvc&#10;dcOJs/f8evjGn7Zc3PaPm1KTt3H3CSLQGP7Ff+4vrWAV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x1wTBAAAA2wAAAA8AAAAAAAAAAAAAAAAAmAIAAGRycy9kb3du&#10;cmV2LnhtbFBLBQYAAAAABAAEAPUAAACGAwAAAAA=&#10;" stroked="f">
              <v:textbox style="mso-next-textbox:#Text Box 134" inset="0,0,0,0">
                <w:txbxContent>
                  <w:p w:rsidR="005F4C02" w:rsidRPr="005D74A5" w:rsidRDefault="005F4C02" w:rsidP="00B67625">
                    <w:pPr>
                      <w:jc w:val="center"/>
                      <w:rPr>
                        <w:rFonts w:ascii="Arial" w:hAnsi="Arial" w:cs="Arial"/>
                        <w:sz w:val="18"/>
                        <w:szCs w:val="18"/>
                        <w:lang w:val="id-ID"/>
                      </w:rPr>
                    </w:pPr>
                    <w:r>
                      <w:rPr>
                        <w:rFonts w:ascii="Arial" w:hAnsi="Arial" w:cs="Arial"/>
                        <w:sz w:val="18"/>
                        <w:szCs w:val="18"/>
                      </w:rPr>
                      <w:t>d</w:t>
                    </w:r>
                    <w:r w:rsidRPr="00354B41">
                      <w:rPr>
                        <w:rFonts w:ascii="Arial" w:hAnsi="Arial" w:cs="Arial"/>
                        <w:sz w:val="18"/>
                        <w:szCs w:val="18"/>
                      </w:rPr>
                      <w:t xml:space="preserve"> = </w:t>
                    </w:r>
                    <w:r>
                      <w:rPr>
                        <w:rFonts w:ascii="Arial" w:hAnsi="Arial" w:cs="Arial"/>
                        <w:sz w:val="18"/>
                        <w:szCs w:val="18"/>
                      </w:rPr>
                      <w:t>1</w:t>
                    </w:r>
                    <w:r w:rsidRPr="00354B41">
                      <w:rPr>
                        <w:rFonts w:ascii="Arial" w:hAnsi="Arial" w:cs="Arial"/>
                        <w:sz w:val="18"/>
                        <w:szCs w:val="18"/>
                      </w:rPr>
                      <w:t>,</w:t>
                    </w:r>
                    <w:r>
                      <w:rPr>
                        <w:rFonts w:ascii="Arial" w:hAnsi="Arial" w:cs="Arial"/>
                        <w:sz w:val="18"/>
                        <w:szCs w:val="18"/>
                        <w:lang w:val="id-ID"/>
                      </w:rPr>
                      <w:t>837</w:t>
                    </w:r>
                  </w:p>
                </w:txbxContent>
              </v:textbox>
            </v:shape>
            <v:line id="Line 135" o:spid="_x0000_s1291" style="position:absolute;visibility:visible" from="17526,18625" to="17589,2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oY8EAAADbAAAADwAAAGRycy9kb3ducmV2LnhtbESP3arCMBCE7wXfIazgnaaKiFajiCAc&#10;FAT/wMu1WdtisylNjlaf3giCl8PMfMNM57UpxJ0ql1tW0OtGIIgTq3NOFRwPq84IhPPIGgvLpOBJ&#10;DuazZmOKsbYP3tF971MRIOxiVJB5X8ZSuiQjg65rS+LgXW1l0AdZpVJX+AhwU8h+FA2lwZzDQoYl&#10;LTNKbvt/owDl8uVHu3ozGJ+MPG8Xw9PltVaq3aoXExCeav8Lf9t/WsG4D58v4QfI2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qmhjwQAAANsAAAAPAAAAAAAAAAAAAAAA&#10;AKECAABkcnMvZG93bnJldi54bWxQSwUGAAAAAAQABAD5AAAAjwMAAAAA&#10;">
              <v:stroke startarrow="block"/>
            </v:line>
            <v:shape id="Text Box 136" o:spid="_x0000_s1292" type="#_x0000_t202" style="position:absolute;left:11220;top:23375;width:30512;height:2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style="mso-next-textbox:#Text Box 136">
                <w:txbxContent>
                  <w:p w:rsidR="005F4C02" w:rsidRPr="00470786" w:rsidRDefault="005F4C02" w:rsidP="00B67625">
                    <w:pPr>
                      <w:rPr>
                        <w:rFonts w:ascii="Arial" w:hAnsi="Arial" w:cs="Arial"/>
                        <w:sz w:val="18"/>
                        <w:szCs w:val="18"/>
                        <w:lang w:val="sv-SE"/>
                      </w:rPr>
                    </w:pPr>
                    <w:r>
                      <w:rPr>
                        <w:rFonts w:ascii="Arial" w:hAnsi="Arial" w:cs="Arial"/>
                        <w:sz w:val="18"/>
                        <w:szCs w:val="18"/>
                        <w:lang w:val="sv-SE"/>
                      </w:rPr>
                      <w:t xml:space="preserve">         d</w:t>
                    </w:r>
                    <w:r>
                      <w:rPr>
                        <w:rFonts w:ascii="Arial" w:hAnsi="Arial" w:cs="Arial"/>
                        <w:sz w:val="18"/>
                        <w:szCs w:val="18"/>
                        <w:vertAlign w:val="subscript"/>
                        <w:lang w:val="sv-SE"/>
                      </w:rPr>
                      <w:t xml:space="preserve">U </w:t>
                    </w:r>
                    <w:r>
                      <w:rPr>
                        <w:rFonts w:ascii="Arial" w:hAnsi="Arial" w:cs="Arial"/>
                        <w:sz w:val="18"/>
                        <w:szCs w:val="18"/>
                        <w:lang w:val="sv-SE"/>
                      </w:rPr>
                      <w:t>= 1,</w:t>
                    </w:r>
                    <w:r>
                      <w:rPr>
                        <w:rFonts w:ascii="Arial" w:hAnsi="Arial" w:cs="Arial"/>
                        <w:sz w:val="18"/>
                        <w:szCs w:val="18"/>
                        <w:lang w:val="id-ID"/>
                      </w:rPr>
                      <w:t>550</w:t>
                    </w:r>
                    <w:r w:rsidRPr="00470786">
                      <w:rPr>
                        <w:rFonts w:ascii="Arial" w:hAnsi="Arial" w:cs="Arial"/>
                        <w:sz w:val="18"/>
                        <w:szCs w:val="18"/>
                        <w:lang w:val="sv-SE"/>
                      </w:rPr>
                      <w:tab/>
                    </w:r>
                    <w:r>
                      <w:rPr>
                        <w:rFonts w:ascii="Arial" w:hAnsi="Arial" w:cs="Arial"/>
                        <w:sz w:val="18"/>
                        <w:szCs w:val="18"/>
                        <w:lang w:val="sv-SE"/>
                      </w:rPr>
                      <w:tab/>
                      <w:t xml:space="preserve">                   4-d</w:t>
                    </w:r>
                    <w:r>
                      <w:rPr>
                        <w:rFonts w:ascii="Arial" w:hAnsi="Arial" w:cs="Arial"/>
                        <w:sz w:val="18"/>
                        <w:szCs w:val="18"/>
                        <w:vertAlign w:val="subscript"/>
                        <w:lang w:val="sv-SE"/>
                      </w:rPr>
                      <w:t>U</w:t>
                    </w:r>
                    <w:r>
                      <w:rPr>
                        <w:rFonts w:ascii="Arial" w:hAnsi="Arial" w:cs="Arial"/>
                        <w:sz w:val="18"/>
                        <w:szCs w:val="18"/>
                        <w:lang w:val="sv-SE"/>
                      </w:rPr>
                      <w:t>= 2,</w:t>
                    </w:r>
                    <w:r>
                      <w:rPr>
                        <w:rFonts w:ascii="Arial" w:hAnsi="Arial" w:cs="Arial"/>
                        <w:sz w:val="18"/>
                        <w:szCs w:val="18"/>
                        <w:lang w:val="id-ID"/>
                      </w:rPr>
                      <w:t>450</w:t>
                    </w:r>
                    <w:r w:rsidRPr="00470786">
                      <w:rPr>
                        <w:rFonts w:ascii="Arial" w:hAnsi="Arial" w:cs="Arial"/>
                        <w:sz w:val="18"/>
                        <w:szCs w:val="18"/>
                        <w:lang w:val="sv-SE"/>
                      </w:rPr>
                      <w:tab/>
                    </w:r>
                  </w:p>
                </w:txbxContent>
              </v:textbox>
            </v:shape>
            <v:line id="Line 138" o:spid="_x0000_s1293" style="position:absolute;visibility:visible" from="21196,18644" to="21197,2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PwF8UAAADbAAAADwAAAGRycy9kb3ducmV2LnhtbESPQWvCQBSE74L/YXlCb7qpVEliNiKC&#10;UCoUtBV6fM0+k9Ds25DdJqm/vlsoeBxm5hsm246mET11rras4HERgSAurK65VPD+dpjHIJxH1thY&#10;JgU/5GCbTycZptoOfKL+7EsRIOxSVFB536ZSuqIig25hW+LgXW1n0AfZlVJ3OAS4aeQyitbSYM1h&#10;ocKW9hUVX+dvowDl/ubj03h8Si5Gfrzu1pfP24tSD7NxtwHhafT38H/7WStIVv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PwF8UAAADbAAAADwAAAAAAAAAA&#10;AAAAAAChAgAAZHJzL2Rvd25yZXYueG1sUEsFBgAAAAAEAAQA+QAAAJMDAAAAAA==&#10;">
              <v:stroke startarrow="block"/>
            </v:line>
            <v:shape id="Text Box 139" o:spid="_x0000_s1294" type="#_x0000_t202" style="position:absolute;left:41732;top:14871;width:8572;height:3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style="mso-next-textbox:#Text Box 139">
                <w:txbxContent>
                  <w:p w:rsidR="005F4C02" w:rsidRPr="00FF1320" w:rsidRDefault="005F4C02" w:rsidP="00B67625">
                    <w:pPr>
                      <w:jc w:val="center"/>
                      <w:rPr>
                        <w:rFonts w:ascii="Arial" w:hAnsi="Arial" w:cs="Arial"/>
                        <w:sz w:val="16"/>
                        <w:szCs w:val="16"/>
                        <w:vertAlign w:val="subscript"/>
                      </w:rPr>
                    </w:pPr>
                    <w:r>
                      <w:rPr>
                        <w:rFonts w:ascii="Arial" w:hAnsi="Arial" w:cs="Arial"/>
                        <w:sz w:val="16"/>
                        <w:szCs w:val="16"/>
                      </w:rPr>
                      <w:t>Autokorelasinegatif</w:t>
                    </w:r>
                  </w:p>
                </w:txbxContent>
              </v:textbox>
            </v:shape>
            <v:shape id="Text Box 140" o:spid="_x0000_s1295" type="#_x0000_t202" style="position:absolute;left:35223;top:13430;width:6934;height:25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style="mso-next-textbox:#Text Box 140">
                <w:txbxContent>
                  <w:p w:rsidR="005F4C02" w:rsidRPr="00FF1320" w:rsidRDefault="005F4C02" w:rsidP="00B67625">
                    <w:pPr>
                      <w:jc w:val="center"/>
                      <w:rPr>
                        <w:rFonts w:ascii="Arial" w:hAnsi="Arial" w:cs="Arial"/>
                        <w:sz w:val="16"/>
                        <w:szCs w:val="16"/>
                        <w:vertAlign w:val="subscript"/>
                      </w:rPr>
                    </w:pPr>
                    <w:r>
                      <w:rPr>
                        <w:rFonts w:ascii="Arial" w:hAnsi="Arial" w:cs="Arial"/>
                        <w:sz w:val="16"/>
                        <w:szCs w:val="16"/>
                      </w:rPr>
                      <w:t>Ragu-ragu</w:t>
                    </w:r>
                  </w:p>
                </w:txbxContent>
              </v:textbox>
            </v:shape>
            <v:line id="Line 135" o:spid="_x0000_s1296" style="position:absolute;visibility:visible" from="34969,18644" to="35033,23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oY8EAAADbAAAADwAAAGRycy9kb3ducmV2LnhtbESP3arCMBCE7wXfIazgnaaKiFajiCAc&#10;FAT/wMu1WdtisylNjlaf3giCl8PMfMNM57UpxJ0ql1tW0OtGIIgTq3NOFRwPq84IhPPIGgvLpOBJ&#10;DuazZmOKsbYP3tF971MRIOxiVJB5X8ZSuiQjg65rS+LgXW1l0AdZpVJX+AhwU8h+FA2lwZzDQoYl&#10;LTNKbvt/owDl8uVHu3ozGJ+MPG8Xw9PltVaq3aoXExCeav8Lf9t/WsG4D58v4QfI2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qmhjwQAAANsAAAAPAAAAAAAAAAAAAAAA&#10;AKECAABkcnMvZG93bnJldi54bWxQSwUGAAAAAAQABAD5AAAAjwMAAAAA&#10;">
              <v:stroke startarrow="block"/>
            </v:line>
            <w10:wrap type="none"/>
            <w10:anchorlock/>
          </v:group>
        </w:pict>
      </w:r>
    </w:p>
    <w:p w:rsidR="00935D2C" w:rsidRDefault="00935D2C" w:rsidP="00F91DD6">
      <w:pPr>
        <w:pStyle w:val="Default"/>
        <w:spacing w:line="480" w:lineRule="auto"/>
        <w:jc w:val="both"/>
        <w:rPr>
          <w:b/>
          <w:sz w:val="20"/>
          <w:lang w:val="sv-SE"/>
        </w:rPr>
      </w:pPr>
    </w:p>
    <w:p w:rsidR="00A348CA" w:rsidRDefault="00935D2C" w:rsidP="00A348CA">
      <w:pPr>
        <w:pStyle w:val="Default"/>
        <w:spacing w:line="480" w:lineRule="auto"/>
        <w:jc w:val="center"/>
        <w:rPr>
          <w:b/>
          <w:lang w:val="en-US"/>
        </w:rPr>
      </w:pPr>
      <w:r w:rsidRPr="00935D2C">
        <w:rPr>
          <w:b/>
          <w:lang w:val="en-US"/>
        </w:rPr>
        <w:t xml:space="preserve">Gambar 4.8 </w:t>
      </w:r>
    </w:p>
    <w:p w:rsidR="00935D2C" w:rsidRPr="00935D2C" w:rsidRDefault="00935D2C" w:rsidP="00A348CA">
      <w:pPr>
        <w:pStyle w:val="Default"/>
        <w:spacing w:line="480" w:lineRule="auto"/>
        <w:jc w:val="center"/>
        <w:rPr>
          <w:b/>
          <w:lang w:val="en-US"/>
        </w:rPr>
      </w:pPr>
      <w:r w:rsidRPr="00935D2C">
        <w:rPr>
          <w:b/>
          <w:lang w:val="en-US"/>
        </w:rPr>
        <w:t xml:space="preserve">Grafik </w:t>
      </w:r>
      <w:r>
        <w:rPr>
          <w:b/>
          <w:lang w:val="en-US"/>
        </w:rPr>
        <w:t xml:space="preserve">Uji </w:t>
      </w:r>
      <w:r w:rsidRPr="00935D2C">
        <w:rPr>
          <w:b/>
          <w:lang w:val="en-US"/>
        </w:rPr>
        <w:t xml:space="preserve">Autokorelasi </w:t>
      </w:r>
      <w:r w:rsidRPr="00935D2C">
        <w:rPr>
          <w:b/>
          <w:i/>
          <w:lang w:val="en-US"/>
        </w:rPr>
        <w:t>Durbin-Watson</w:t>
      </w:r>
    </w:p>
    <w:p w:rsidR="00F91DD6" w:rsidRPr="00F91DD6" w:rsidRDefault="0067797B" w:rsidP="00F91DD6">
      <w:pPr>
        <w:pStyle w:val="Default"/>
        <w:spacing w:line="480" w:lineRule="auto"/>
        <w:ind w:firstLine="720"/>
        <w:jc w:val="both"/>
        <w:rPr>
          <w:lang w:val="en-US"/>
        </w:rPr>
      </w:pPr>
      <w:r>
        <w:lastRenderedPageBreak/>
        <w:t>4. Uji Heterokedastisitas</w:t>
      </w:r>
    </w:p>
    <w:p w:rsidR="0067797B" w:rsidRDefault="0067797B" w:rsidP="00F91DD6">
      <w:pPr>
        <w:pStyle w:val="Default"/>
        <w:spacing w:line="480" w:lineRule="auto"/>
        <w:jc w:val="both"/>
        <w:rPr>
          <w:lang w:val="en-US"/>
        </w:rPr>
      </w:pPr>
      <w:r>
        <w:tab/>
        <w:t>Pemeriksaan terhadap gejala heterokedastisitas dapat dilihat dalam pola diagram pencar (</w:t>
      </w:r>
      <w:r w:rsidRPr="002C038A">
        <w:rPr>
          <w:i/>
        </w:rPr>
        <w:t>scatter plot</w:t>
      </w:r>
      <w:r>
        <w:t>).</w:t>
      </w:r>
    </w:p>
    <w:p w:rsidR="00F91DD6" w:rsidRPr="00F91DD6" w:rsidRDefault="00F91DD6" w:rsidP="00F91DD6">
      <w:pPr>
        <w:pStyle w:val="Default"/>
        <w:spacing w:line="480" w:lineRule="auto"/>
        <w:jc w:val="both"/>
        <w:rPr>
          <w:lang w:val="en-US"/>
        </w:rPr>
      </w:pPr>
    </w:p>
    <w:p w:rsidR="0067797B" w:rsidRDefault="0067797B" w:rsidP="00F91DD6">
      <w:pPr>
        <w:pStyle w:val="Default"/>
        <w:jc w:val="center"/>
      </w:pPr>
      <w:r>
        <w:rPr>
          <w:noProof/>
          <w:lang w:val="en-US"/>
        </w:rPr>
        <w:drawing>
          <wp:inline distT="0" distB="0" distL="0" distR="0">
            <wp:extent cx="4248150" cy="382905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srcRect l="12278" t="25063" r="43321" b="15137"/>
                    <a:stretch>
                      <a:fillRect/>
                    </a:stretch>
                  </pic:blipFill>
                  <pic:spPr bwMode="auto">
                    <a:xfrm>
                      <a:off x="0" y="0"/>
                      <a:ext cx="4253168" cy="3833573"/>
                    </a:xfrm>
                    <a:prstGeom prst="rect">
                      <a:avLst/>
                    </a:prstGeom>
                    <a:noFill/>
                    <a:ln w="9525">
                      <a:noFill/>
                      <a:miter lim="800000"/>
                      <a:headEnd/>
                      <a:tailEnd/>
                    </a:ln>
                  </pic:spPr>
                </pic:pic>
              </a:graphicData>
            </a:graphic>
          </wp:inline>
        </w:drawing>
      </w:r>
    </w:p>
    <w:p w:rsidR="00935D2C" w:rsidRDefault="00935D2C" w:rsidP="0067797B">
      <w:pPr>
        <w:pStyle w:val="Default"/>
        <w:spacing w:line="480" w:lineRule="auto"/>
        <w:jc w:val="center"/>
        <w:rPr>
          <w:b/>
          <w:lang w:val="en-US"/>
        </w:rPr>
      </w:pPr>
    </w:p>
    <w:p w:rsidR="0067797B" w:rsidRPr="00C5279B" w:rsidRDefault="00C5279B" w:rsidP="0067797B">
      <w:pPr>
        <w:pStyle w:val="Default"/>
        <w:spacing w:line="480" w:lineRule="auto"/>
        <w:jc w:val="center"/>
        <w:rPr>
          <w:b/>
          <w:lang w:val="en-US"/>
        </w:rPr>
      </w:pPr>
      <w:r>
        <w:rPr>
          <w:b/>
        </w:rPr>
        <w:t>Gambar 4.</w:t>
      </w:r>
      <w:r w:rsidR="00935D2C">
        <w:rPr>
          <w:b/>
          <w:lang w:val="en-US"/>
        </w:rPr>
        <w:t>9</w:t>
      </w:r>
    </w:p>
    <w:p w:rsidR="0067797B" w:rsidRPr="002C038A" w:rsidRDefault="0067797B" w:rsidP="0067797B">
      <w:pPr>
        <w:pStyle w:val="Default"/>
        <w:spacing w:line="480" w:lineRule="auto"/>
        <w:jc w:val="center"/>
        <w:rPr>
          <w:b/>
        </w:rPr>
      </w:pPr>
      <w:r w:rsidRPr="002C038A">
        <w:rPr>
          <w:b/>
        </w:rPr>
        <w:t>Uji Heterokedastisitas</w:t>
      </w:r>
    </w:p>
    <w:p w:rsidR="0067797B" w:rsidRDefault="0067797B" w:rsidP="0067797B">
      <w:pPr>
        <w:pStyle w:val="Default"/>
        <w:spacing w:line="480" w:lineRule="auto"/>
        <w:jc w:val="center"/>
        <w:rPr>
          <w:b/>
        </w:rPr>
      </w:pPr>
      <w:r w:rsidRPr="002C038A">
        <w:rPr>
          <w:b/>
        </w:rPr>
        <w:t xml:space="preserve">(Sumber : Hasil Pengolahan SPSS </w:t>
      </w:r>
      <w:r>
        <w:rPr>
          <w:b/>
        </w:rPr>
        <w:t>20</w:t>
      </w:r>
      <w:r w:rsidR="00BB375E">
        <w:rPr>
          <w:b/>
        </w:rPr>
        <w:t>, 201</w:t>
      </w:r>
      <w:r w:rsidR="00BB375E">
        <w:rPr>
          <w:b/>
          <w:lang w:val="en-US"/>
        </w:rPr>
        <w:t>5</w:t>
      </w:r>
      <w:r w:rsidRPr="002C038A">
        <w:rPr>
          <w:b/>
        </w:rPr>
        <w:t>)</w:t>
      </w:r>
    </w:p>
    <w:p w:rsidR="001915DF" w:rsidRDefault="00C5279B" w:rsidP="0067797B">
      <w:pPr>
        <w:pStyle w:val="Default"/>
        <w:spacing w:line="480" w:lineRule="auto"/>
        <w:jc w:val="both"/>
        <w:rPr>
          <w:lang w:val="en-US"/>
        </w:rPr>
      </w:pPr>
      <w:r>
        <w:tab/>
        <w:t>Berdasarkan Gambar 4.</w:t>
      </w:r>
      <w:r w:rsidR="000D1A2B">
        <w:rPr>
          <w:lang w:val="en-US"/>
        </w:rPr>
        <w:t>9</w:t>
      </w:r>
      <w:r w:rsidR="0067797B">
        <w:t xml:space="preserve"> tersebut, dapat dilihat bahwa titik-titik menyebar secara acak serta tersebar baik diatas maupun dibawah angka 0 pada sumbu Y. Hal ini dapat disimpulkan bahwa tidak terjadi heterokedastisitas pada model regresi.</w:t>
      </w:r>
    </w:p>
    <w:p w:rsidR="00C5279B" w:rsidRPr="00C5279B" w:rsidRDefault="00C5279B" w:rsidP="0067797B">
      <w:pPr>
        <w:pStyle w:val="Default"/>
        <w:spacing w:line="480" w:lineRule="auto"/>
        <w:jc w:val="both"/>
        <w:rPr>
          <w:lang w:val="en-US"/>
        </w:rPr>
      </w:pPr>
    </w:p>
    <w:p w:rsidR="0067797B" w:rsidRPr="00FA7409" w:rsidRDefault="0067797B" w:rsidP="0067797B">
      <w:pPr>
        <w:pStyle w:val="Default"/>
        <w:spacing w:line="480" w:lineRule="auto"/>
        <w:jc w:val="both"/>
        <w:rPr>
          <w:b/>
        </w:rPr>
      </w:pPr>
      <w:r w:rsidRPr="00FA7409">
        <w:rPr>
          <w:b/>
        </w:rPr>
        <w:lastRenderedPageBreak/>
        <w:t xml:space="preserve">4.2.2 </w:t>
      </w:r>
      <w:r w:rsidRPr="00FA7409">
        <w:rPr>
          <w:b/>
        </w:rPr>
        <w:tab/>
        <w:t>Analisis Regresi Linier Berganda</w:t>
      </w:r>
    </w:p>
    <w:p w:rsidR="0067797B" w:rsidRDefault="0067797B" w:rsidP="0067797B">
      <w:pPr>
        <w:pStyle w:val="Default"/>
        <w:spacing w:line="480" w:lineRule="auto"/>
        <w:jc w:val="both"/>
      </w:pPr>
      <w:r>
        <w:tab/>
        <w:t xml:space="preserve">Analisis regresi linier berganda digunakan untuk mengukur pengaruh antara dua variabel independen dan satu variabel dependen. Dalam penelitian ini menganalisis pengaruh </w:t>
      </w:r>
      <w:r w:rsidRPr="002C0D96">
        <w:rPr>
          <w:i/>
        </w:rPr>
        <w:t>Non Performing Loan</w:t>
      </w:r>
      <w:r w:rsidRPr="002C0D96">
        <w:t xml:space="preserve"> (NPL) dan </w:t>
      </w:r>
      <w:r w:rsidRPr="00A47742">
        <w:rPr>
          <w:i/>
        </w:rPr>
        <w:t xml:space="preserve">Net Interest Margin </w:t>
      </w:r>
      <w:r w:rsidRPr="00A47742">
        <w:t xml:space="preserve">(NIM) </w:t>
      </w:r>
      <w:r w:rsidRPr="002C0D96">
        <w:t xml:space="preserve">terhadap </w:t>
      </w:r>
      <w:r w:rsidRPr="00342606">
        <w:rPr>
          <w:i/>
        </w:rPr>
        <w:t xml:space="preserve">Return on Asset </w:t>
      </w:r>
      <w:r w:rsidRPr="002C0D96">
        <w:t>(</w:t>
      </w:r>
      <w:r w:rsidRPr="00A47742">
        <w:t>ROA</w:t>
      </w:r>
      <w:r w:rsidRPr="002C0D96">
        <w:t>)</w:t>
      </w:r>
      <w:r>
        <w:t>. Persamaan umum regresi linier berganda adalah sebagai berikut:</w:t>
      </w:r>
    </w:p>
    <w:p w:rsidR="0067797B" w:rsidRPr="00CF076A" w:rsidRDefault="00772135" w:rsidP="00BB375E">
      <w:pPr>
        <w:pStyle w:val="ListParagraph"/>
        <w:spacing w:line="480" w:lineRule="auto"/>
        <w:ind w:left="0" w:firstLine="709"/>
        <w:jc w:val="center"/>
        <w:rPr>
          <w:rFonts w:ascii="Times New Roman" w:eastAsiaTheme="minorEastAsia" w:hAnsi="Times New Roman" w:cs="Times New Roman"/>
          <w:b/>
          <w:sz w:val="24"/>
          <w:szCs w:val="24"/>
          <w:lang w:val="id-ID"/>
        </w:rPr>
      </w:pPr>
      <w:r>
        <w:rPr>
          <w:rFonts w:ascii="Times New Roman" w:hAnsi="Times New Roman" w:cs="Times New Roman"/>
          <w:b/>
          <w:noProof/>
          <w:sz w:val="24"/>
          <w:szCs w:val="24"/>
          <w:lang w:val="id-ID" w:eastAsia="id-ID" w:bidi="ar-SA"/>
        </w:rPr>
        <w:pict>
          <v:rect id="_x0000_s1165" style="position:absolute;left:0;text-align:left;margin-left:147.8pt;margin-top:-5.45pt;width:129.8pt;height:24.25pt;z-index:-251650048"/>
        </w:pict>
      </w:r>
      <w:r w:rsidR="0067797B" w:rsidRPr="00CF076A">
        <w:rPr>
          <w:rFonts w:ascii="Times New Roman" w:hAnsi="Times New Roman" w:cs="Times New Roman"/>
          <w:b/>
          <w:sz w:val="24"/>
          <w:szCs w:val="24"/>
          <w:lang w:val="id-ID"/>
        </w:rPr>
        <w:t xml:space="preserve">Y= a + </w:t>
      </w:r>
      <m:oMath>
        <m:sSub>
          <m:sSubPr>
            <m:ctrlPr>
              <w:rPr>
                <w:rFonts w:ascii="Cambria Math" w:hAnsi="Cambria Math" w:cs="Times New Roman"/>
                <w:b/>
                <w:sz w:val="24"/>
                <w:szCs w:val="24"/>
                <w:lang w:val="id-ID"/>
              </w:rPr>
            </m:ctrlPr>
          </m:sSubPr>
          <m:e>
            <m:r>
              <m:rPr>
                <m:sty m:val="b"/>
              </m:rPr>
              <w:rPr>
                <w:rFonts w:ascii="Cambria Math" w:hAnsi="Cambria Math" w:cs="Times New Roman"/>
                <w:sz w:val="24"/>
                <w:szCs w:val="24"/>
                <w:lang w:val="id-ID"/>
              </w:rPr>
              <m:t>b</m:t>
            </m:r>
          </m:e>
          <m:sub>
            <m:r>
              <m:rPr>
                <m:sty m:val="b"/>
              </m:rPr>
              <w:rPr>
                <w:rFonts w:ascii="Cambria Math" w:hAnsi="Cambria Math" w:cs="Times New Roman"/>
                <w:sz w:val="24"/>
                <w:szCs w:val="24"/>
                <w:lang w:val="id-ID"/>
              </w:rPr>
              <m:t xml:space="preserve">1 </m:t>
            </m:r>
          </m:sub>
        </m:sSub>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1</m:t>
            </m:r>
          </m:sub>
        </m:sSub>
      </m:oMath>
      <w:r w:rsidR="0067797B" w:rsidRPr="00CF076A">
        <w:rPr>
          <w:rFonts w:ascii="Times New Roman" w:eastAsiaTheme="minorEastAsia" w:hAnsi="Times New Roman" w:cs="Times New Roman"/>
          <w:b/>
          <w:sz w:val="24"/>
          <w:szCs w:val="24"/>
          <w:lang w:val="id-ID"/>
        </w:rPr>
        <w:t xml:space="preserve"> +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b</m:t>
            </m:r>
          </m:e>
          <m:sub>
            <m:r>
              <m:rPr>
                <m:sty m:val="b"/>
              </m:rPr>
              <w:rPr>
                <w:rFonts w:ascii="Cambria Math" w:eastAsiaTheme="minorEastAsia" w:hAnsi="Cambria Math" w:cs="Times New Roman"/>
                <w:sz w:val="24"/>
                <w:szCs w:val="24"/>
                <w:lang w:val="id-ID"/>
              </w:rPr>
              <m:t>2</m:t>
            </m:r>
          </m:sub>
        </m:sSub>
      </m:oMath>
      <w:r w:rsidR="0067797B" w:rsidRPr="00CF076A">
        <w:rPr>
          <w:rFonts w:ascii="Times New Roman" w:eastAsiaTheme="minorEastAsia" w:hAnsi="Times New Roman" w:cs="Times New Roman"/>
          <w:b/>
          <w:sz w:val="24"/>
          <w:szCs w:val="24"/>
          <w:lang w:val="id-ID"/>
        </w:rPr>
        <w:t xml:space="preserve">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2</m:t>
            </m:r>
          </m:sub>
        </m:sSub>
      </m:oMath>
    </w:p>
    <w:p w:rsidR="0067797B" w:rsidRDefault="0067797B" w:rsidP="0067797B">
      <w:pPr>
        <w:pStyle w:val="Default"/>
        <w:spacing w:line="480" w:lineRule="auto"/>
        <w:jc w:val="both"/>
        <w:rPr>
          <w:b/>
        </w:rPr>
      </w:pPr>
    </w:p>
    <w:p w:rsidR="0067797B" w:rsidRPr="00FA7409" w:rsidRDefault="0067797B" w:rsidP="00BB375E">
      <w:pPr>
        <w:pStyle w:val="Default"/>
        <w:spacing w:line="480" w:lineRule="auto"/>
        <w:jc w:val="center"/>
        <w:rPr>
          <w:b/>
        </w:rPr>
      </w:pPr>
      <w:r w:rsidRPr="00FA7409">
        <w:rPr>
          <w:b/>
        </w:rPr>
        <w:t>Tabel 4.6</w:t>
      </w:r>
    </w:p>
    <w:p w:rsidR="0067797B" w:rsidRPr="00F41174" w:rsidRDefault="0067797B" w:rsidP="00BB375E">
      <w:pPr>
        <w:pStyle w:val="Default"/>
        <w:spacing w:line="480" w:lineRule="auto"/>
        <w:jc w:val="center"/>
        <w:rPr>
          <w:b/>
        </w:rPr>
      </w:pPr>
      <w:r w:rsidRPr="00FA7409">
        <w:rPr>
          <w:b/>
        </w:rPr>
        <w:t xml:space="preserve">Hasil Analisis Regresi </w:t>
      </w:r>
      <w:r w:rsidR="004E7139">
        <w:rPr>
          <w:b/>
          <w:lang w:val="en-US"/>
        </w:rPr>
        <w:t xml:space="preserve">Linier </w:t>
      </w:r>
      <w:r w:rsidRPr="00FA7409">
        <w:rPr>
          <w:b/>
        </w:rPr>
        <w:t>Berganda</w:t>
      </w:r>
    </w:p>
    <w:p w:rsidR="0067797B"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133975" cy="1637665"/>
            <wp:effectExtent l="1905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srcRect/>
                    <a:stretch>
                      <a:fillRect/>
                    </a:stretch>
                  </pic:blipFill>
                  <pic:spPr bwMode="auto">
                    <a:xfrm>
                      <a:off x="0" y="0"/>
                      <a:ext cx="5133975" cy="1637665"/>
                    </a:xfrm>
                    <a:prstGeom prst="rect">
                      <a:avLst/>
                    </a:prstGeom>
                    <a:noFill/>
                    <a:ln w="9525">
                      <a:noFill/>
                      <a:miter lim="800000"/>
                      <a:headEnd/>
                      <a:tailEnd/>
                    </a:ln>
                  </pic:spPr>
                </pic:pic>
              </a:graphicData>
            </a:graphic>
          </wp:inline>
        </w:drawing>
      </w:r>
    </w:p>
    <w:p w:rsidR="0067797B" w:rsidRPr="00BB375E" w:rsidRDefault="0067797B" w:rsidP="00BB375E">
      <w:pPr>
        <w:autoSpaceDE w:val="0"/>
        <w:autoSpaceDN w:val="0"/>
        <w:adjustRightInd w:val="0"/>
        <w:spacing w:line="240" w:lineRule="auto"/>
        <w:jc w:val="center"/>
        <w:rPr>
          <w:rFonts w:ascii="Times New Roman" w:hAnsi="Times New Roman" w:cs="Times New Roman"/>
          <w:b/>
          <w:sz w:val="24"/>
          <w:szCs w:val="24"/>
          <w:lang w:bidi="ar-SA"/>
        </w:rPr>
      </w:pPr>
      <w:r w:rsidRPr="00FA7409">
        <w:rPr>
          <w:rFonts w:ascii="Times New Roman" w:hAnsi="Times New Roman" w:cs="Times New Roman"/>
          <w:b/>
          <w:sz w:val="24"/>
          <w:szCs w:val="24"/>
          <w:lang w:val="id-ID" w:bidi="ar-SA"/>
        </w:rPr>
        <w:t xml:space="preserve">(Sumber : Hasil Pengolahan SPSS </w:t>
      </w:r>
      <w:r>
        <w:rPr>
          <w:rFonts w:ascii="Times New Roman" w:hAnsi="Times New Roman" w:cs="Times New Roman"/>
          <w:b/>
          <w:sz w:val="24"/>
          <w:szCs w:val="24"/>
          <w:lang w:val="id-ID" w:bidi="ar-SA"/>
        </w:rPr>
        <w:t>20</w:t>
      </w:r>
      <w:r w:rsidR="00BB375E">
        <w:rPr>
          <w:rFonts w:ascii="Times New Roman" w:hAnsi="Times New Roman" w:cs="Times New Roman"/>
          <w:b/>
          <w:sz w:val="24"/>
          <w:szCs w:val="24"/>
          <w:lang w:val="id-ID" w:bidi="ar-SA"/>
        </w:rPr>
        <w:t>, 201</w:t>
      </w:r>
      <w:r w:rsidR="00BB375E">
        <w:rPr>
          <w:rFonts w:ascii="Times New Roman" w:hAnsi="Times New Roman" w:cs="Times New Roman"/>
          <w:b/>
          <w:sz w:val="24"/>
          <w:szCs w:val="24"/>
          <w:lang w:bidi="ar-SA"/>
        </w:rPr>
        <w:t>5</w:t>
      </w:r>
      <w:r w:rsidRPr="00FA7409">
        <w:rPr>
          <w:rFonts w:ascii="Times New Roman" w:hAnsi="Times New Roman" w:cs="Times New Roman"/>
          <w:b/>
          <w:sz w:val="24"/>
          <w:szCs w:val="24"/>
          <w:lang w:val="id-ID" w:bidi="ar-SA"/>
        </w:rPr>
        <w:t>)</w:t>
      </w:r>
    </w:p>
    <w:p w:rsidR="0067797B" w:rsidRDefault="0067797B" w:rsidP="0067797B">
      <w:pPr>
        <w:autoSpaceDE w:val="0"/>
        <w:autoSpaceDN w:val="0"/>
        <w:adjustRightInd w:val="0"/>
        <w:spacing w:line="240" w:lineRule="auto"/>
        <w:jc w:val="both"/>
        <w:rPr>
          <w:rFonts w:ascii="Times New Roman" w:hAnsi="Times New Roman" w:cs="Times New Roman"/>
          <w:b/>
          <w:sz w:val="24"/>
          <w:szCs w:val="24"/>
          <w:lang w:val="id-ID" w:bidi="ar-SA"/>
        </w:rPr>
      </w:pPr>
    </w:p>
    <w:p w:rsidR="0067797B" w:rsidRDefault="0067797B" w:rsidP="00C5279B">
      <w:pPr>
        <w:autoSpaceDE w:val="0"/>
        <w:autoSpaceDN w:val="0"/>
        <w:adjustRightInd w:val="0"/>
        <w:spacing w:line="480" w:lineRule="auto"/>
        <w:jc w:val="both"/>
        <w:rPr>
          <w:rFonts w:ascii="Times New Roman" w:hAnsi="Times New Roman" w:cs="Times New Roman"/>
          <w:sz w:val="24"/>
          <w:szCs w:val="24"/>
          <w:lang w:val="id-ID" w:bidi="ar-SA"/>
        </w:rPr>
      </w:pPr>
      <w:r>
        <w:rPr>
          <w:rFonts w:ascii="Times New Roman" w:hAnsi="Times New Roman" w:cs="Times New Roman"/>
          <w:b/>
          <w:sz w:val="24"/>
          <w:szCs w:val="24"/>
          <w:lang w:val="id-ID" w:bidi="ar-SA"/>
        </w:rPr>
        <w:tab/>
      </w:r>
      <w:r>
        <w:rPr>
          <w:rFonts w:ascii="Times New Roman" w:hAnsi="Times New Roman" w:cs="Times New Roman"/>
          <w:sz w:val="24"/>
          <w:szCs w:val="24"/>
          <w:lang w:val="id-ID" w:bidi="ar-SA"/>
        </w:rPr>
        <w:t xml:space="preserve">Hasil pengolahan data untuk regresi linier berganda dengan menggunakan </w:t>
      </w:r>
      <w:r w:rsidRPr="00CF076A">
        <w:rPr>
          <w:rFonts w:ascii="Times New Roman" w:hAnsi="Times New Roman" w:cs="Times New Roman"/>
          <w:i/>
          <w:sz w:val="24"/>
          <w:szCs w:val="24"/>
          <w:lang w:val="id-ID" w:bidi="ar-SA"/>
        </w:rPr>
        <w:t>software</w:t>
      </w:r>
      <w:r>
        <w:rPr>
          <w:rFonts w:ascii="Times New Roman" w:hAnsi="Times New Roman" w:cs="Times New Roman"/>
          <w:sz w:val="24"/>
          <w:szCs w:val="24"/>
          <w:lang w:val="id-ID" w:bidi="ar-SA"/>
        </w:rPr>
        <w:t xml:space="preserve"> SPSS 20 dapat dilihat pada Tabel 4.6 maka dapat dirumuskan persamaan regresi linier berganda sebagai berikut :</w:t>
      </w:r>
    </w:p>
    <w:p w:rsidR="0067797B" w:rsidRDefault="0067797B" w:rsidP="00C5279B">
      <w:pPr>
        <w:autoSpaceDE w:val="0"/>
        <w:autoSpaceDN w:val="0"/>
        <w:adjustRightInd w:val="0"/>
        <w:spacing w:line="480" w:lineRule="auto"/>
        <w:jc w:val="both"/>
        <w:rPr>
          <w:rFonts w:ascii="Times New Roman" w:eastAsiaTheme="minorEastAsia" w:hAnsi="Times New Roman" w:cs="Times New Roman"/>
          <w:sz w:val="24"/>
          <w:szCs w:val="24"/>
          <w:lang w:val="id-ID"/>
        </w:rPr>
      </w:pPr>
      <w:r w:rsidRPr="00CF076A">
        <w:rPr>
          <w:rFonts w:ascii="Times New Roman" w:hAnsi="Times New Roman" w:cs="Times New Roman"/>
          <w:sz w:val="24"/>
          <w:szCs w:val="24"/>
          <w:lang w:val="id-ID" w:bidi="ar-SA"/>
        </w:rPr>
        <w:t xml:space="preserve">Y = </w:t>
      </w:r>
      <w:r>
        <w:rPr>
          <w:rFonts w:ascii="Times New Roman" w:hAnsi="Times New Roman" w:cs="Times New Roman"/>
          <w:sz w:val="24"/>
          <w:szCs w:val="24"/>
          <w:lang w:val="id-ID" w:bidi="ar-SA"/>
        </w:rPr>
        <w:t>6,591</w:t>
      </w:r>
      <w:r w:rsidRPr="00CF076A">
        <w:rPr>
          <w:rFonts w:ascii="Times New Roman" w:hAnsi="Times New Roman" w:cs="Times New Roman"/>
          <w:sz w:val="24"/>
          <w:szCs w:val="24"/>
          <w:lang w:val="id-ID" w:bidi="ar-SA"/>
        </w:rPr>
        <w:t xml:space="preserve"> – </w:t>
      </w:r>
      <w:r>
        <w:rPr>
          <w:rFonts w:ascii="Times New Roman" w:hAnsi="Times New Roman" w:cs="Times New Roman"/>
          <w:sz w:val="24"/>
          <w:szCs w:val="24"/>
          <w:lang w:val="id-ID" w:bidi="ar-SA"/>
        </w:rPr>
        <w:t>0,459</w:t>
      </w:r>
      <w:r w:rsidRPr="00CF076A">
        <w:rPr>
          <w:rFonts w:ascii="Times New Roman" w:hAnsi="Times New Roman" w:cs="Times New Roman"/>
          <w:sz w:val="24"/>
          <w:szCs w:val="24"/>
          <w:lang w:val="id-ID" w:bidi="ar-SA"/>
        </w:rPr>
        <w:t xml:space="preserve">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oMath>
      <w:r w:rsidRPr="00CF076A">
        <w:rPr>
          <w:rFonts w:ascii="Times New Roman" w:hAnsi="Times New Roman" w:cs="Times New Roman"/>
          <w:sz w:val="24"/>
          <w:szCs w:val="24"/>
          <w:lang w:val="id-ID" w:bidi="ar-SA"/>
        </w:rPr>
        <w:t xml:space="preserve">– </w:t>
      </w:r>
      <w:r>
        <w:rPr>
          <w:rFonts w:ascii="Times New Roman" w:eastAsiaTheme="minorEastAsia" w:hAnsi="Times New Roman" w:cs="Times New Roman"/>
          <w:sz w:val="24"/>
          <w:szCs w:val="24"/>
          <w:lang w:val="id-ID"/>
        </w:rPr>
        <w:t>0,359</w:t>
      </w:r>
      <w:r w:rsidRPr="00CF076A">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oMath>
    </w:p>
    <w:p w:rsidR="0067797B" w:rsidRDefault="0067797B" w:rsidP="00C5279B">
      <w:pPr>
        <w:autoSpaceDE w:val="0"/>
        <w:autoSpaceDN w:val="0"/>
        <w:adjustRightInd w:val="0"/>
        <w:spacing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Dari persamaan diatas maka dapat dijelaskan sebagai berikut:</w:t>
      </w:r>
    </w:p>
    <w:p w:rsidR="0067797B" w:rsidRDefault="0067797B" w:rsidP="00BB375E">
      <w:pPr>
        <w:autoSpaceDE w:val="0"/>
        <w:autoSpaceDN w:val="0"/>
        <w:adjustRightInd w:val="0"/>
        <w:spacing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lastRenderedPageBreak/>
        <w:t>1. Nilai konstanta (a) adalah 6,591 yang berarti nilai konstanta positif. Hal ini  artinya jika NPL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dan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w:t>
      </w:r>
      <m:oMath>
        <m:r>
          <w:rPr>
            <w:rFonts w:ascii="Cambria Math" w:eastAsiaTheme="minorEastAsia" w:hAnsi="Cambria Math" w:cs="Times New Roman"/>
            <w:sz w:val="24"/>
            <w:szCs w:val="24"/>
            <w:lang w:val="id-ID"/>
          </w:rPr>
          <m:t>(</m:t>
        </m:r>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nilainya adalah 0 maka pertumbuhan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 sebesar 6,591%.</w:t>
      </w:r>
    </w:p>
    <w:p w:rsidR="0067797B" w:rsidRDefault="0067797B" w:rsidP="00BB375E">
      <w:pPr>
        <w:autoSpaceDE w:val="0"/>
        <w:autoSpaceDN w:val="0"/>
        <w:adjustRightInd w:val="0"/>
        <w:spacing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2. Koefisien regresi variabel NPL bernilai negatif -0,459. Hal ini menunjukkan hubungan yang berlawanan antara NPL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terhadap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 Jika terjadi kenaikan NPL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mengurangi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 dan sebaliknya jika terjadi penurunan NPL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menambah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w:t>
      </w:r>
    </w:p>
    <w:p w:rsidR="0067797B" w:rsidRDefault="0067797B" w:rsidP="00BB375E">
      <w:pPr>
        <w:autoSpaceDE w:val="0"/>
        <w:autoSpaceDN w:val="0"/>
        <w:adjustRightInd w:val="0"/>
        <w:spacing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 xml:space="preserve">3. Koefisien regresi variabel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w:t>
      </w:r>
      <m:oMath>
        <m:r>
          <w:rPr>
            <w:rFonts w:ascii="Cambria Math" w:eastAsiaTheme="minorEastAsia" w:hAnsi="Cambria Math" w:cs="Times New Roman"/>
            <w:sz w:val="24"/>
            <w:szCs w:val="24"/>
            <w:lang w:val="id-ID"/>
          </w:rPr>
          <m:t>(</m:t>
        </m:r>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bernilai negatif -0,359. Hal ini menunjukkan hubungan yang berlawanan antara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terhadap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Jika terjadi peningkatan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w:t>
      </w:r>
      <m:oMath>
        <m:r>
          <w:rPr>
            <w:rFonts w:ascii="Cambria Math" w:eastAsiaTheme="minorEastAsia" w:hAnsi="Cambria Math" w:cs="Times New Roman"/>
            <w:sz w:val="24"/>
            <w:szCs w:val="24"/>
            <w:lang w:val="id-ID"/>
          </w:rPr>
          <m:t>(</m:t>
        </m:r>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mengurangi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 dan sebaliknya jika terjadi penurunan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w:t>
      </w:r>
      <m:oMath>
        <m:r>
          <w:rPr>
            <w:rFonts w:ascii="Cambria Math" w:eastAsiaTheme="minorEastAsia" w:hAnsi="Cambria Math" w:cs="Times New Roman"/>
            <w:sz w:val="24"/>
            <w:szCs w:val="24"/>
            <w:lang w:val="id-ID"/>
          </w:rPr>
          <m:t>(</m:t>
        </m:r>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menambah </w:t>
      </w:r>
      <w:r w:rsidRPr="00A47742">
        <w:rPr>
          <w:rFonts w:ascii="Times New Roman" w:eastAsiaTheme="minorEastAsia" w:hAnsi="Times New Roman" w:cs="Times New Roman"/>
          <w:sz w:val="24"/>
          <w:szCs w:val="24"/>
          <w:lang w:val="id-ID"/>
        </w:rPr>
        <w:t>ROA</w:t>
      </w:r>
      <w:r>
        <w:rPr>
          <w:rFonts w:ascii="Times New Roman" w:eastAsiaTheme="minorEastAsia" w:hAnsi="Times New Roman" w:cs="Times New Roman"/>
          <w:sz w:val="24"/>
          <w:szCs w:val="24"/>
          <w:lang w:val="id-ID"/>
        </w:rPr>
        <w:t xml:space="preserve"> (Y).</w:t>
      </w:r>
    </w:p>
    <w:p w:rsidR="001915DF" w:rsidRDefault="001915DF" w:rsidP="00BB375E">
      <w:pPr>
        <w:autoSpaceDE w:val="0"/>
        <w:autoSpaceDN w:val="0"/>
        <w:adjustRightInd w:val="0"/>
        <w:spacing w:line="480" w:lineRule="auto"/>
        <w:jc w:val="both"/>
        <w:rPr>
          <w:rFonts w:ascii="Times New Roman" w:eastAsiaTheme="minorEastAsia" w:hAnsi="Times New Roman" w:cs="Times New Roman"/>
          <w:sz w:val="24"/>
          <w:szCs w:val="24"/>
          <w:lang w:val="id-ID"/>
        </w:rPr>
      </w:pPr>
    </w:p>
    <w:p w:rsidR="0067797B" w:rsidRPr="00BB72C5" w:rsidRDefault="0067797B" w:rsidP="00BB375E">
      <w:pPr>
        <w:autoSpaceDE w:val="0"/>
        <w:autoSpaceDN w:val="0"/>
        <w:adjustRightInd w:val="0"/>
        <w:spacing w:line="480" w:lineRule="auto"/>
        <w:jc w:val="both"/>
        <w:rPr>
          <w:rFonts w:ascii="Times New Roman" w:eastAsiaTheme="minorEastAsia" w:hAnsi="Times New Roman" w:cs="Times New Roman"/>
          <w:b/>
          <w:sz w:val="24"/>
          <w:szCs w:val="24"/>
          <w:lang w:val="id-ID"/>
        </w:rPr>
      </w:pPr>
      <w:r w:rsidRPr="00BB72C5">
        <w:rPr>
          <w:rFonts w:ascii="Times New Roman" w:eastAsiaTheme="minorEastAsia" w:hAnsi="Times New Roman" w:cs="Times New Roman"/>
          <w:b/>
          <w:sz w:val="24"/>
          <w:szCs w:val="24"/>
          <w:lang w:val="id-ID"/>
        </w:rPr>
        <w:t>4.2.3</w:t>
      </w:r>
      <w:r w:rsidRPr="00BB72C5">
        <w:rPr>
          <w:rFonts w:ascii="Times New Roman" w:eastAsiaTheme="minorEastAsia" w:hAnsi="Times New Roman" w:cs="Times New Roman"/>
          <w:b/>
          <w:sz w:val="24"/>
          <w:szCs w:val="24"/>
          <w:lang w:val="id-ID"/>
        </w:rPr>
        <w:tab/>
        <w:t>Analisis Koefisien Korelasi</w:t>
      </w:r>
    </w:p>
    <w:p w:rsidR="001915DF" w:rsidRPr="000D1A2B" w:rsidRDefault="0067797B" w:rsidP="001B3D0F">
      <w:pPr>
        <w:autoSpaceDE w:val="0"/>
        <w:autoSpaceDN w:val="0"/>
        <w:adjustRightInd w:val="0"/>
        <w:spacing w:line="480" w:lineRule="auto"/>
        <w:jc w:val="both"/>
        <w:rPr>
          <w:rFonts w:ascii="Times New Roman" w:hAnsi="Times New Roman" w:cs="Times New Roman"/>
          <w:sz w:val="24"/>
          <w:szCs w:val="24"/>
        </w:rPr>
      </w:pPr>
      <w:r>
        <w:rPr>
          <w:rFonts w:ascii="Times New Roman" w:eastAsiaTheme="minorEastAsia" w:hAnsi="Times New Roman" w:cs="Times New Roman"/>
          <w:sz w:val="24"/>
          <w:szCs w:val="24"/>
          <w:lang w:val="id-ID"/>
        </w:rPr>
        <w:tab/>
        <w:t xml:space="preserve">Analisis koefisien korelasi digunakan untuk mengetahui hubungan antar variabel independen </w:t>
      </w:r>
      <w:r w:rsidRPr="00BB72C5">
        <w:rPr>
          <w:rFonts w:ascii="Times New Roman" w:hAnsi="Times New Roman" w:cs="Times New Roman"/>
          <w:i/>
          <w:sz w:val="24"/>
          <w:szCs w:val="24"/>
        </w:rPr>
        <w:t>Non Performing Loan</w:t>
      </w:r>
      <w:r w:rsidRPr="00BB72C5">
        <w:rPr>
          <w:rFonts w:ascii="Times New Roman" w:hAnsi="Times New Roman" w:cs="Times New Roman"/>
          <w:sz w:val="24"/>
          <w:szCs w:val="24"/>
        </w:rPr>
        <w:t xml:space="preserve"> (NPL)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rPr>
        <w:t xml:space="preserve">Net Interest Margin </w:t>
      </w:r>
      <w:r w:rsidRPr="00A47742">
        <w:rPr>
          <w:rFonts w:ascii="Times New Roman" w:hAnsi="Times New Roman" w:cs="Times New Roman"/>
          <w:sz w:val="24"/>
          <w:szCs w:val="24"/>
        </w:rPr>
        <w:t xml:space="preserve">(NIM) </w:t>
      </w:r>
      <w:r>
        <w:rPr>
          <w:rFonts w:ascii="Times New Roman" w:hAnsi="Times New Roman" w:cs="Times New Roman"/>
          <w:sz w:val="24"/>
          <w:szCs w:val="24"/>
          <w:lang w:val="id-ID"/>
        </w:rPr>
        <w:t xml:space="preserve">dengan variabel dependen </w:t>
      </w:r>
      <w:r w:rsidRPr="00342606">
        <w:rPr>
          <w:rFonts w:ascii="Times New Roman" w:hAnsi="Times New Roman" w:cs="Times New Roman"/>
          <w:i/>
          <w:sz w:val="24"/>
          <w:szCs w:val="24"/>
        </w:rPr>
        <w:t xml:space="preserve">Return on Asset </w:t>
      </w:r>
      <w:r w:rsidRPr="00BC2DB1">
        <w:rPr>
          <w:rFonts w:ascii="Times New Roman" w:hAnsi="Times New Roman" w:cs="Times New Roman"/>
          <w:sz w:val="24"/>
          <w:szCs w:val="24"/>
        </w:rPr>
        <w:t>(</w:t>
      </w:r>
      <w:r w:rsidRPr="00A47742">
        <w:rPr>
          <w:rFonts w:ascii="Times New Roman" w:hAnsi="Times New Roman" w:cs="Times New Roman"/>
          <w:sz w:val="24"/>
          <w:szCs w:val="24"/>
        </w:rPr>
        <w:t>ROA</w:t>
      </w:r>
      <w:r w:rsidRPr="00BC2DB1">
        <w:rPr>
          <w:rFonts w:ascii="Times New Roman" w:hAnsi="Times New Roman" w:cs="Times New Roman"/>
          <w:sz w:val="24"/>
          <w:szCs w:val="24"/>
        </w:rPr>
        <w:t>)</w:t>
      </w:r>
      <w:r w:rsidRPr="00BC2DB1">
        <w:rPr>
          <w:rFonts w:ascii="Times New Roman" w:hAnsi="Times New Roman" w:cs="Times New Roman"/>
          <w:sz w:val="24"/>
          <w:szCs w:val="24"/>
          <w:lang w:val="id-ID"/>
        </w:rPr>
        <w:t>.</w:t>
      </w:r>
      <w:r>
        <w:rPr>
          <w:rFonts w:ascii="Times New Roman" w:hAnsi="Times New Roman" w:cs="Times New Roman"/>
          <w:sz w:val="24"/>
          <w:szCs w:val="24"/>
          <w:lang w:val="id-ID"/>
        </w:rPr>
        <w:t xml:space="preserve"> Hasil analisis dapat dilihat pada Tabel 4.7</w:t>
      </w:r>
      <w:r w:rsidR="000D1A2B">
        <w:rPr>
          <w:rFonts w:ascii="Times New Roman" w:hAnsi="Times New Roman" w:cs="Times New Roman"/>
          <w:sz w:val="24"/>
          <w:szCs w:val="24"/>
        </w:rPr>
        <w:t>:</w:t>
      </w:r>
    </w:p>
    <w:p w:rsidR="001915DF" w:rsidRDefault="001915DF" w:rsidP="00BB375E">
      <w:pPr>
        <w:autoSpaceDE w:val="0"/>
        <w:autoSpaceDN w:val="0"/>
        <w:adjustRightInd w:val="0"/>
        <w:spacing w:line="360" w:lineRule="auto"/>
        <w:jc w:val="both"/>
        <w:rPr>
          <w:rFonts w:ascii="Times New Roman" w:hAnsi="Times New Roman" w:cs="Times New Roman"/>
          <w:sz w:val="24"/>
          <w:szCs w:val="24"/>
        </w:rPr>
      </w:pPr>
    </w:p>
    <w:p w:rsidR="000D1A2B" w:rsidRDefault="000D1A2B" w:rsidP="00BB375E">
      <w:pPr>
        <w:autoSpaceDE w:val="0"/>
        <w:autoSpaceDN w:val="0"/>
        <w:adjustRightInd w:val="0"/>
        <w:spacing w:line="360" w:lineRule="auto"/>
        <w:jc w:val="both"/>
        <w:rPr>
          <w:rFonts w:ascii="Times New Roman" w:hAnsi="Times New Roman" w:cs="Times New Roman"/>
          <w:sz w:val="24"/>
          <w:szCs w:val="24"/>
        </w:rPr>
      </w:pPr>
    </w:p>
    <w:p w:rsidR="000D1A2B" w:rsidRDefault="000D1A2B" w:rsidP="00BB375E">
      <w:pPr>
        <w:autoSpaceDE w:val="0"/>
        <w:autoSpaceDN w:val="0"/>
        <w:adjustRightInd w:val="0"/>
        <w:spacing w:line="360" w:lineRule="auto"/>
        <w:jc w:val="both"/>
        <w:rPr>
          <w:rFonts w:ascii="Times New Roman" w:hAnsi="Times New Roman" w:cs="Times New Roman"/>
          <w:sz w:val="24"/>
          <w:szCs w:val="24"/>
        </w:rPr>
      </w:pPr>
    </w:p>
    <w:p w:rsidR="000D1A2B" w:rsidRPr="000D1A2B" w:rsidRDefault="000D1A2B" w:rsidP="00BB375E">
      <w:pPr>
        <w:autoSpaceDE w:val="0"/>
        <w:autoSpaceDN w:val="0"/>
        <w:adjustRightInd w:val="0"/>
        <w:spacing w:line="360" w:lineRule="auto"/>
        <w:jc w:val="both"/>
        <w:rPr>
          <w:rFonts w:ascii="Times New Roman" w:hAnsi="Times New Roman" w:cs="Times New Roman"/>
          <w:sz w:val="24"/>
          <w:szCs w:val="24"/>
        </w:rPr>
      </w:pPr>
    </w:p>
    <w:p w:rsidR="0067797B" w:rsidRPr="00BC2DB1" w:rsidRDefault="0067797B" w:rsidP="00BB375E">
      <w:pPr>
        <w:autoSpaceDE w:val="0"/>
        <w:autoSpaceDN w:val="0"/>
        <w:adjustRightInd w:val="0"/>
        <w:spacing w:line="360" w:lineRule="auto"/>
        <w:jc w:val="center"/>
        <w:rPr>
          <w:rFonts w:ascii="Times New Roman" w:hAnsi="Times New Roman" w:cs="Times New Roman"/>
          <w:b/>
          <w:sz w:val="24"/>
          <w:szCs w:val="24"/>
          <w:lang w:val="id-ID"/>
        </w:rPr>
      </w:pPr>
      <w:r w:rsidRPr="00BC2DB1">
        <w:rPr>
          <w:rFonts w:ascii="Times New Roman" w:hAnsi="Times New Roman" w:cs="Times New Roman"/>
          <w:b/>
          <w:sz w:val="24"/>
          <w:szCs w:val="24"/>
          <w:lang w:val="id-ID"/>
        </w:rPr>
        <w:lastRenderedPageBreak/>
        <w:t>Tabel 4.7</w:t>
      </w:r>
    </w:p>
    <w:p w:rsidR="0067797B" w:rsidRPr="007B0E45" w:rsidRDefault="0067797B" w:rsidP="00BB375E">
      <w:pPr>
        <w:autoSpaceDE w:val="0"/>
        <w:autoSpaceDN w:val="0"/>
        <w:adjustRightInd w:val="0"/>
        <w:spacing w:line="360" w:lineRule="auto"/>
        <w:jc w:val="center"/>
        <w:rPr>
          <w:rFonts w:ascii="Times New Roman" w:hAnsi="Times New Roman" w:cs="Times New Roman"/>
          <w:b/>
          <w:sz w:val="24"/>
          <w:szCs w:val="24"/>
          <w:lang w:val="id-ID"/>
        </w:rPr>
      </w:pPr>
      <w:r w:rsidRPr="00BC2DB1">
        <w:rPr>
          <w:rFonts w:ascii="Times New Roman" w:hAnsi="Times New Roman" w:cs="Times New Roman"/>
          <w:b/>
          <w:sz w:val="24"/>
          <w:szCs w:val="24"/>
          <w:lang w:val="id-ID"/>
        </w:rPr>
        <w:t>Koefisien Korelasi</w:t>
      </w:r>
    </w:p>
    <w:p w:rsidR="0067797B"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114925" cy="1474798"/>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srcRect/>
                    <a:stretch>
                      <a:fillRect/>
                    </a:stretch>
                  </pic:blipFill>
                  <pic:spPr bwMode="auto">
                    <a:xfrm>
                      <a:off x="0" y="0"/>
                      <a:ext cx="5113861" cy="1474491"/>
                    </a:xfrm>
                    <a:prstGeom prst="rect">
                      <a:avLst/>
                    </a:prstGeom>
                    <a:noFill/>
                    <a:ln w="9525">
                      <a:noFill/>
                      <a:miter lim="800000"/>
                      <a:headEnd/>
                      <a:tailEnd/>
                    </a:ln>
                  </pic:spPr>
                </pic:pic>
              </a:graphicData>
            </a:graphic>
          </wp:inline>
        </w:drawing>
      </w:r>
    </w:p>
    <w:p w:rsidR="0067797B" w:rsidRDefault="0067797B" w:rsidP="00BB375E">
      <w:pPr>
        <w:autoSpaceDE w:val="0"/>
        <w:autoSpaceDN w:val="0"/>
        <w:adjustRightInd w:val="0"/>
        <w:spacing w:line="240" w:lineRule="auto"/>
        <w:jc w:val="center"/>
        <w:rPr>
          <w:rFonts w:ascii="Times New Roman" w:hAnsi="Times New Roman" w:cs="Times New Roman"/>
          <w:b/>
          <w:sz w:val="24"/>
          <w:szCs w:val="24"/>
          <w:lang w:val="id-ID" w:bidi="ar-SA"/>
        </w:rPr>
      </w:pPr>
      <w:r w:rsidRPr="00BC2DB1">
        <w:rPr>
          <w:rFonts w:ascii="Times New Roman" w:hAnsi="Times New Roman" w:cs="Times New Roman"/>
          <w:b/>
          <w:sz w:val="24"/>
          <w:szCs w:val="24"/>
          <w:lang w:val="id-ID" w:bidi="ar-SA"/>
        </w:rPr>
        <w:t xml:space="preserve">(Sumber : Hasil Pengolahan SPSS </w:t>
      </w:r>
      <w:r>
        <w:rPr>
          <w:rFonts w:ascii="Times New Roman" w:hAnsi="Times New Roman" w:cs="Times New Roman"/>
          <w:b/>
          <w:sz w:val="24"/>
          <w:szCs w:val="24"/>
          <w:lang w:val="id-ID" w:bidi="ar-SA"/>
        </w:rPr>
        <w:t>20</w:t>
      </w:r>
      <w:r w:rsidR="00BB375E">
        <w:rPr>
          <w:rFonts w:ascii="Times New Roman" w:hAnsi="Times New Roman" w:cs="Times New Roman"/>
          <w:b/>
          <w:sz w:val="24"/>
          <w:szCs w:val="24"/>
          <w:lang w:val="id-ID" w:bidi="ar-SA"/>
        </w:rPr>
        <w:t>, 201</w:t>
      </w:r>
      <w:r w:rsidR="00BB375E">
        <w:rPr>
          <w:rFonts w:ascii="Times New Roman" w:hAnsi="Times New Roman" w:cs="Times New Roman"/>
          <w:b/>
          <w:sz w:val="24"/>
          <w:szCs w:val="24"/>
          <w:lang w:bidi="ar-SA"/>
        </w:rPr>
        <w:t>5</w:t>
      </w:r>
      <w:r w:rsidRPr="00BC2DB1">
        <w:rPr>
          <w:rFonts w:ascii="Times New Roman" w:hAnsi="Times New Roman" w:cs="Times New Roman"/>
          <w:b/>
          <w:sz w:val="24"/>
          <w:szCs w:val="24"/>
          <w:lang w:val="id-ID" w:bidi="ar-SA"/>
        </w:rPr>
        <w:t>)</w:t>
      </w:r>
    </w:p>
    <w:p w:rsidR="0067797B" w:rsidRDefault="0067797B" w:rsidP="0067797B">
      <w:pPr>
        <w:autoSpaceDE w:val="0"/>
        <w:autoSpaceDN w:val="0"/>
        <w:adjustRightInd w:val="0"/>
        <w:spacing w:line="240" w:lineRule="auto"/>
        <w:jc w:val="both"/>
        <w:rPr>
          <w:rFonts w:ascii="Times New Roman" w:hAnsi="Times New Roman" w:cs="Times New Roman"/>
          <w:b/>
          <w:sz w:val="24"/>
          <w:szCs w:val="24"/>
          <w:lang w:val="id-ID" w:bidi="ar-SA"/>
        </w:rPr>
      </w:pPr>
    </w:p>
    <w:p w:rsidR="0067797B" w:rsidRPr="00BC2DB1" w:rsidRDefault="0067797B" w:rsidP="00BB375E">
      <w:pPr>
        <w:autoSpaceDE w:val="0"/>
        <w:autoSpaceDN w:val="0"/>
        <w:adjustRightInd w:val="0"/>
        <w:spacing w:line="480" w:lineRule="auto"/>
        <w:jc w:val="both"/>
        <w:rPr>
          <w:rFonts w:ascii="Times New Roman" w:hAnsi="Times New Roman" w:cs="Times New Roman"/>
          <w:sz w:val="24"/>
          <w:szCs w:val="24"/>
          <w:lang w:val="id-ID" w:bidi="ar-SA"/>
        </w:rPr>
      </w:pPr>
      <w:r>
        <w:rPr>
          <w:rFonts w:ascii="Times New Roman" w:hAnsi="Times New Roman" w:cs="Times New Roman"/>
          <w:b/>
          <w:sz w:val="24"/>
          <w:szCs w:val="24"/>
          <w:lang w:val="id-ID" w:bidi="ar-SA"/>
        </w:rPr>
        <w:tab/>
      </w:r>
      <w:r>
        <w:rPr>
          <w:rFonts w:ascii="Times New Roman" w:hAnsi="Times New Roman" w:cs="Times New Roman"/>
          <w:sz w:val="24"/>
          <w:szCs w:val="24"/>
          <w:lang w:val="id-ID" w:bidi="ar-SA"/>
        </w:rPr>
        <w:t xml:space="preserve">Berdasarkan hasil pengolahan SPSS 20, pada Tabel 4.7 menunjukkan bahwa nilai koefisien korelasi sebesar 0,937. Nilai tersebut berada pada interval koefisien 0,80 – 1,00 yang menunjukkan hubungan yang </w:t>
      </w:r>
      <w:r w:rsidRPr="00BC2DB1">
        <w:rPr>
          <w:rFonts w:ascii="Times New Roman" w:hAnsi="Times New Roman" w:cs="Times New Roman"/>
          <w:b/>
          <w:sz w:val="24"/>
          <w:szCs w:val="24"/>
          <w:lang w:val="id-ID" w:bidi="ar-SA"/>
        </w:rPr>
        <w:t>sangat kuat</w:t>
      </w:r>
      <w:r>
        <w:rPr>
          <w:rFonts w:ascii="Times New Roman" w:hAnsi="Times New Roman" w:cs="Times New Roman"/>
          <w:sz w:val="24"/>
          <w:szCs w:val="24"/>
          <w:lang w:val="id-ID" w:bidi="ar-SA"/>
        </w:rPr>
        <w:t>, sesuai dengan pedoman interpretasi terhadap koefisien korelasi menurut Sugiyono :</w:t>
      </w:r>
    </w:p>
    <w:p w:rsidR="0067797B" w:rsidRDefault="0067797B" w:rsidP="00BB375E">
      <w:pPr>
        <w:pStyle w:val="ListParagraph"/>
        <w:tabs>
          <w:tab w:val="left" w:pos="0"/>
        </w:tabs>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Tabel 4.8</w:t>
      </w:r>
    </w:p>
    <w:p w:rsidR="0067797B" w:rsidRPr="00377D18" w:rsidRDefault="0067797B" w:rsidP="00BB375E">
      <w:pPr>
        <w:pStyle w:val="ListParagraph"/>
        <w:tabs>
          <w:tab w:val="left" w:pos="0"/>
        </w:tabs>
        <w:spacing w:line="480" w:lineRule="auto"/>
        <w:ind w:left="0"/>
        <w:jc w:val="center"/>
        <w:rPr>
          <w:rFonts w:ascii="Times New Roman" w:hAnsi="Times New Roman" w:cs="Times New Roman"/>
          <w:b/>
          <w:sz w:val="24"/>
          <w:szCs w:val="24"/>
          <w:lang w:val="id-ID"/>
        </w:rPr>
      </w:pPr>
      <w:r w:rsidRPr="00377D18">
        <w:rPr>
          <w:rFonts w:ascii="Times New Roman" w:hAnsi="Times New Roman" w:cs="Times New Roman"/>
          <w:b/>
          <w:sz w:val="24"/>
          <w:szCs w:val="24"/>
          <w:lang w:val="id-ID"/>
        </w:rPr>
        <w:t>Pedoman Interpretasi Koefisien Korelasi</w:t>
      </w:r>
    </w:p>
    <w:tbl>
      <w:tblPr>
        <w:tblStyle w:val="TableGrid"/>
        <w:tblW w:w="0" w:type="auto"/>
        <w:tblLook w:val="04A0" w:firstRow="1" w:lastRow="0" w:firstColumn="1" w:lastColumn="0" w:noHBand="0" w:noVBand="1"/>
      </w:tblPr>
      <w:tblGrid>
        <w:gridCol w:w="4076"/>
        <w:gridCol w:w="4077"/>
      </w:tblGrid>
      <w:tr w:rsidR="0067797B" w:rsidRPr="00377D18" w:rsidTr="0067797B">
        <w:tc>
          <w:tcPr>
            <w:tcW w:w="4076" w:type="dxa"/>
          </w:tcPr>
          <w:p w:rsidR="0067797B" w:rsidRPr="00377D18" w:rsidRDefault="0067797B" w:rsidP="00BB375E">
            <w:pPr>
              <w:pStyle w:val="ListParagraph"/>
              <w:tabs>
                <w:tab w:val="left" w:pos="0"/>
              </w:tabs>
              <w:spacing w:line="360" w:lineRule="auto"/>
              <w:ind w:left="0"/>
              <w:jc w:val="both"/>
              <w:rPr>
                <w:rFonts w:ascii="Times New Roman" w:hAnsi="Times New Roman" w:cs="Times New Roman"/>
                <w:b/>
                <w:sz w:val="24"/>
                <w:szCs w:val="24"/>
                <w:lang w:val="id-ID"/>
              </w:rPr>
            </w:pPr>
            <w:r w:rsidRPr="00377D18">
              <w:rPr>
                <w:rFonts w:ascii="Times New Roman" w:hAnsi="Times New Roman" w:cs="Times New Roman"/>
                <w:b/>
                <w:sz w:val="24"/>
                <w:szCs w:val="24"/>
                <w:lang w:val="id-ID"/>
              </w:rPr>
              <w:t>Interval Koefisien</w:t>
            </w:r>
          </w:p>
        </w:tc>
        <w:tc>
          <w:tcPr>
            <w:tcW w:w="4077" w:type="dxa"/>
          </w:tcPr>
          <w:p w:rsidR="0067797B" w:rsidRPr="00377D18" w:rsidRDefault="0067797B" w:rsidP="00BB375E">
            <w:pPr>
              <w:pStyle w:val="ListParagraph"/>
              <w:tabs>
                <w:tab w:val="left" w:pos="0"/>
              </w:tabs>
              <w:spacing w:line="360" w:lineRule="auto"/>
              <w:ind w:left="0"/>
              <w:jc w:val="both"/>
              <w:rPr>
                <w:rFonts w:ascii="Times New Roman" w:hAnsi="Times New Roman" w:cs="Times New Roman"/>
                <w:b/>
                <w:sz w:val="24"/>
                <w:szCs w:val="24"/>
                <w:lang w:val="id-ID"/>
              </w:rPr>
            </w:pPr>
            <w:r w:rsidRPr="00377D18">
              <w:rPr>
                <w:rFonts w:ascii="Times New Roman" w:hAnsi="Times New Roman" w:cs="Times New Roman"/>
                <w:b/>
                <w:sz w:val="24"/>
                <w:szCs w:val="24"/>
                <w:lang w:val="id-ID"/>
              </w:rPr>
              <w:t>Tingkat Hubungan</w:t>
            </w:r>
          </w:p>
        </w:tc>
      </w:tr>
      <w:tr w:rsidR="0067797B" w:rsidTr="0067797B">
        <w:tc>
          <w:tcPr>
            <w:tcW w:w="4076"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0,00 – 0,199</w:t>
            </w:r>
          </w:p>
        </w:tc>
        <w:tc>
          <w:tcPr>
            <w:tcW w:w="4077"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Sangat Rendah</w:t>
            </w:r>
          </w:p>
        </w:tc>
      </w:tr>
      <w:tr w:rsidR="0067797B" w:rsidTr="0067797B">
        <w:tc>
          <w:tcPr>
            <w:tcW w:w="4076"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0,20 – 0,399</w:t>
            </w:r>
          </w:p>
        </w:tc>
        <w:tc>
          <w:tcPr>
            <w:tcW w:w="4077"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Rendah</w:t>
            </w:r>
          </w:p>
        </w:tc>
      </w:tr>
      <w:tr w:rsidR="0067797B" w:rsidTr="0067797B">
        <w:tc>
          <w:tcPr>
            <w:tcW w:w="4076"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0,40 – 0,599</w:t>
            </w:r>
          </w:p>
        </w:tc>
        <w:tc>
          <w:tcPr>
            <w:tcW w:w="4077"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Sedang</w:t>
            </w:r>
          </w:p>
        </w:tc>
      </w:tr>
      <w:tr w:rsidR="0067797B" w:rsidTr="0067797B">
        <w:tc>
          <w:tcPr>
            <w:tcW w:w="4076"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0,60 – 0,799</w:t>
            </w:r>
          </w:p>
        </w:tc>
        <w:tc>
          <w:tcPr>
            <w:tcW w:w="4077"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Kuat</w:t>
            </w:r>
          </w:p>
        </w:tc>
      </w:tr>
      <w:tr w:rsidR="0067797B" w:rsidTr="0067797B">
        <w:tc>
          <w:tcPr>
            <w:tcW w:w="4076" w:type="dxa"/>
          </w:tcPr>
          <w:p w:rsidR="0067797B" w:rsidRDefault="0067797B" w:rsidP="00BB375E">
            <w:pPr>
              <w:pStyle w:val="ListParagraph"/>
              <w:tabs>
                <w:tab w:val="left" w:pos="0"/>
              </w:tabs>
              <w:spacing w:line="36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0,80 – 1,00 </w:t>
            </w:r>
          </w:p>
        </w:tc>
        <w:tc>
          <w:tcPr>
            <w:tcW w:w="4077" w:type="dxa"/>
          </w:tcPr>
          <w:p w:rsidR="0067797B" w:rsidRPr="00BC2DB1" w:rsidRDefault="0067797B" w:rsidP="00BB375E">
            <w:pPr>
              <w:pStyle w:val="ListParagraph"/>
              <w:tabs>
                <w:tab w:val="left" w:pos="0"/>
              </w:tabs>
              <w:spacing w:line="360" w:lineRule="auto"/>
              <w:ind w:left="0"/>
              <w:jc w:val="both"/>
              <w:rPr>
                <w:rFonts w:ascii="Times New Roman" w:hAnsi="Times New Roman" w:cs="Times New Roman"/>
                <w:b/>
                <w:sz w:val="24"/>
                <w:szCs w:val="24"/>
                <w:lang w:val="id-ID"/>
              </w:rPr>
            </w:pPr>
            <w:r w:rsidRPr="00BC2DB1">
              <w:rPr>
                <w:rFonts w:ascii="Times New Roman" w:hAnsi="Times New Roman" w:cs="Times New Roman"/>
                <w:b/>
                <w:sz w:val="24"/>
                <w:szCs w:val="24"/>
                <w:lang w:val="id-ID"/>
              </w:rPr>
              <w:t>Sangat Kuat</w:t>
            </w:r>
          </w:p>
        </w:tc>
      </w:tr>
    </w:tbl>
    <w:p w:rsidR="0067797B" w:rsidRDefault="0067797B" w:rsidP="00BB375E">
      <w:pPr>
        <w:pStyle w:val="ListParagraph"/>
        <w:tabs>
          <w:tab w:val="left" w:pos="0"/>
        </w:tabs>
        <w:spacing w:line="240" w:lineRule="auto"/>
        <w:ind w:left="0"/>
        <w:jc w:val="center"/>
        <w:rPr>
          <w:rFonts w:ascii="Times New Roman" w:hAnsi="Times New Roman" w:cs="Times New Roman"/>
          <w:b/>
          <w:sz w:val="24"/>
          <w:szCs w:val="24"/>
          <w:lang w:val="id-ID"/>
        </w:rPr>
      </w:pPr>
      <w:r w:rsidRPr="007B0E45">
        <w:rPr>
          <w:rFonts w:ascii="Times New Roman" w:hAnsi="Times New Roman" w:cs="Times New Roman"/>
          <w:b/>
          <w:sz w:val="24"/>
          <w:szCs w:val="24"/>
          <w:lang w:val="id-ID"/>
        </w:rPr>
        <w:t>Sumber : Sugiyono (2013:250)</w:t>
      </w:r>
    </w:p>
    <w:p w:rsidR="001915DF" w:rsidRDefault="001915DF" w:rsidP="00BB375E">
      <w:pPr>
        <w:pStyle w:val="ListParagraph"/>
        <w:tabs>
          <w:tab w:val="left" w:pos="0"/>
        </w:tabs>
        <w:spacing w:line="240" w:lineRule="auto"/>
        <w:ind w:left="0"/>
        <w:jc w:val="center"/>
        <w:rPr>
          <w:rFonts w:ascii="Times New Roman" w:hAnsi="Times New Roman" w:cs="Times New Roman"/>
          <w:b/>
          <w:sz w:val="24"/>
          <w:szCs w:val="24"/>
          <w:lang w:val="id-ID"/>
        </w:rPr>
      </w:pPr>
    </w:p>
    <w:p w:rsidR="001915DF" w:rsidRDefault="001915DF" w:rsidP="00BB375E">
      <w:pPr>
        <w:pStyle w:val="ListParagraph"/>
        <w:tabs>
          <w:tab w:val="left" w:pos="0"/>
        </w:tabs>
        <w:spacing w:line="240" w:lineRule="auto"/>
        <w:ind w:left="0"/>
        <w:jc w:val="center"/>
        <w:rPr>
          <w:rFonts w:ascii="Times New Roman" w:hAnsi="Times New Roman" w:cs="Times New Roman"/>
          <w:b/>
          <w:sz w:val="24"/>
          <w:szCs w:val="24"/>
          <w:lang w:val="id-ID"/>
        </w:rPr>
      </w:pPr>
    </w:p>
    <w:p w:rsidR="001915DF" w:rsidRDefault="001915DF" w:rsidP="00BB375E">
      <w:pPr>
        <w:pStyle w:val="ListParagraph"/>
        <w:tabs>
          <w:tab w:val="left" w:pos="0"/>
        </w:tabs>
        <w:spacing w:line="240" w:lineRule="auto"/>
        <w:ind w:left="0"/>
        <w:jc w:val="center"/>
        <w:rPr>
          <w:rFonts w:ascii="Times New Roman" w:hAnsi="Times New Roman" w:cs="Times New Roman"/>
          <w:b/>
          <w:sz w:val="24"/>
          <w:szCs w:val="24"/>
          <w:lang w:val="id-ID"/>
        </w:rPr>
      </w:pPr>
    </w:p>
    <w:p w:rsidR="0067797B" w:rsidRPr="007B0E45" w:rsidRDefault="0067797B" w:rsidP="0067797B">
      <w:pPr>
        <w:pStyle w:val="ListParagraph"/>
        <w:tabs>
          <w:tab w:val="left" w:pos="0"/>
        </w:tabs>
        <w:spacing w:line="240" w:lineRule="auto"/>
        <w:ind w:left="0"/>
        <w:jc w:val="both"/>
        <w:rPr>
          <w:rFonts w:ascii="Times New Roman" w:hAnsi="Times New Roman" w:cs="Times New Roman"/>
          <w:b/>
          <w:sz w:val="24"/>
          <w:szCs w:val="24"/>
          <w:lang w:val="id-ID"/>
        </w:rPr>
      </w:pPr>
    </w:p>
    <w:p w:rsidR="0067797B" w:rsidRDefault="0067797B" w:rsidP="000221F6">
      <w:pPr>
        <w:pStyle w:val="ListParagraph"/>
        <w:tabs>
          <w:tab w:val="left" w:pos="0"/>
        </w:tabs>
        <w:spacing w:line="480" w:lineRule="auto"/>
        <w:ind w:left="0"/>
        <w:jc w:val="both"/>
        <w:rPr>
          <w:rFonts w:ascii="Times New Roman" w:hAnsi="Times New Roman" w:cs="Times New Roman"/>
          <w:b/>
          <w:sz w:val="24"/>
          <w:szCs w:val="24"/>
          <w:lang w:val="id-ID"/>
        </w:rPr>
      </w:pPr>
      <w:r w:rsidRPr="00BC2DB1">
        <w:rPr>
          <w:rFonts w:ascii="Times New Roman" w:hAnsi="Times New Roman" w:cs="Times New Roman"/>
          <w:b/>
          <w:sz w:val="24"/>
          <w:szCs w:val="24"/>
          <w:lang w:val="id-ID"/>
        </w:rPr>
        <w:lastRenderedPageBreak/>
        <w:t>4.2.4</w:t>
      </w:r>
      <w:r w:rsidRPr="00BC2DB1">
        <w:rPr>
          <w:rFonts w:ascii="Times New Roman" w:hAnsi="Times New Roman" w:cs="Times New Roman"/>
          <w:b/>
          <w:sz w:val="24"/>
          <w:szCs w:val="24"/>
          <w:lang w:val="id-ID"/>
        </w:rPr>
        <w:tab/>
        <w:t>Analisis Koefisien Determinasi (R</w:t>
      </w:r>
      <w:r w:rsidRPr="00BC2DB1">
        <w:rPr>
          <w:rFonts w:ascii="Times New Roman" w:hAnsi="Times New Roman" w:cs="Times New Roman"/>
          <w:b/>
          <w:sz w:val="24"/>
          <w:szCs w:val="24"/>
          <w:vertAlign w:val="superscript"/>
          <w:lang w:val="id-ID"/>
        </w:rPr>
        <w:t>2</w:t>
      </w:r>
      <w:r w:rsidRPr="00BC2DB1">
        <w:rPr>
          <w:rFonts w:ascii="Times New Roman" w:hAnsi="Times New Roman" w:cs="Times New Roman"/>
          <w:b/>
          <w:sz w:val="24"/>
          <w:szCs w:val="24"/>
          <w:lang w:val="id-ID"/>
        </w:rPr>
        <w:t>)</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Koefisien determinasi digunakan untuk mengukur atau mengetahui seberapa besar pengaruh antara variabel independen dengan variabel dependen. </w:t>
      </w:r>
    </w:p>
    <w:p w:rsidR="000221F6" w:rsidRDefault="0067797B" w:rsidP="000221F6">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id-ID"/>
        </w:rPr>
        <w:t>Pengujian ini dapat dilakukan dengan rumus sebagai berikut:</w:t>
      </w:r>
    </w:p>
    <w:p w:rsidR="0067797B" w:rsidRPr="000221F6" w:rsidRDefault="00772135"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bidi="ar-SA"/>
        </w:rPr>
        <w:pict>
          <v:rect id="_x0000_s1166" style="position:absolute;left:0;text-align:left;margin-left:142.8pt;margin-top:15.95pt;width:106.3pt;height:33.75pt;z-index:-251649024"/>
        </w:pict>
      </w:r>
    </w:p>
    <w:p w:rsidR="0067797B" w:rsidRPr="000221F6" w:rsidRDefault="0067797B" w:rsidP="000221F6">
      <w:pPr>
        <w:pStyle w:val="ListParagraph"/>
        <w:tabs>
          <w:tab w:val="left" w:pos="0"/>
        </w:tabs>
        <w:spacing w:line="480" w:lineRule="auto"/>
        <w:ind w:left="0"/>
        <w:jc w:val="center"/>
        <w:rPr>
          <w:rFonts w:ascii="Times New Roman" w:hAnsi="Times New Roman" w:cs="Times New Roman"/>
          <w:b/>
          <w:sz w:val="24"/>
          <w:szCs w:val="24"/>
        </w:rP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Keterangan :</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Kd = Seberapa jauh perubahan variabel Y dipengaruhi variabel X</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r</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 xml:space="preserve"> = Koefisien korelasi pangkat dua</w:t>
      </w:r>
    </w:p>
    <w:p w:rsidR="0067797B" w:rsidRPr="00081FA9" w:rsidRDefault="0067797B" w:rsidP="000221F6">
      <w:pPr>
        <w:pStyle w:val="ListParagraph"/>
        <w:tabs>
          <w:tab w:val="left" w:pos="0"/>
        </w:tabs>
        <w:spacing w:line="480" w:lineRule="auto"/>
        <w:ind w:left="0"/>
        <w:jc w:val="center"/>
        <w:rPr>
          <w:rFonts w:ascii="Times New Roman" w:hAnsi="Times New Roman" w:cs="Times New Roman"/>
          <w:b/>
          <w:sz w:val="24"/>
          <w:szCs w:val="24"/>
          <w:lang w:val="id-ID"/>
        </w:rPr>
      </w:pPr>
      <w:r w:rsidRPr="00081FA9">
        <w:rPr>
          <w:rFonts w:ascii="Times New Roman" w:hAnsi="Times New Roman" w:cs="Times New Roman"/>
          <w:b/>
          <w:sz w:val="24"/>
          <w:szCs w:val="24"/>
          <w:lang w:val="id-ID"/>
        </w:rPr>
        <w:t>Tabel 4.9</w:t>
      </w:r>
    </w:p>
    <w:p w:rsidR="0067797B" w:rsidRPr="000221F6" w:rsidRDefault="0067797B" w:rsidP="000221F6">
      <w:pPr>
        <w:pStyle w:val="ListParagraph"/>
        <w:tabs>
          <w:tab w:val="left" w:pos="0"/>
        </w:tabs>
        <w:spacing w:line="360" w:lineRule="auto"/>
        <w:ind w:left="0"/>
        <w:jc w:val="center"/>
        <w:rPr>
          <w:rFonts w:ascii="Times New Roman" w:hAnsi="Times New Roman" w:cs="Times New Roman"/>
          <w:b/>
          <w:sz w:val="24"/>
          <w:szCs w:val="24"/>
        </w:rPr>
      </w:pPr>
      <w:r w:rsidRPr="00081FA9">
        <w:rPr>
          <w:rFonts w:ascii="Times New Roman" w:hAnsi="Times New Roman" w:cs="Times New Roman"/>
          <w:b/>
          <w:sz w:val="24"/>
          <w:szCs w:val="24"/>
          <w:lang w:val="id-ID"/>
        </w:rPr>
        <w:t>Koefisien Determinasi</w:t>
      </w:r>
    </w:p>
    <w:p w:rsidR="0067797B" w:rsidRPr="00342606"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105400" cy="1550279"/>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srcRect/>
                    <a:stretch>
                      <a:fillRect/>
                    </a:stretch>
                  </pic:blipFill>
                  <pic:spPr bwMode="auto">
                    <a:xfrm>
                      <a:off x="0" y="0"/>
                      <a:ext cx="5099111" cy="1548369"/>
                    </a:xfrm>
                    <a:prstGeom prst="rect">
                      <a:avLst/>
                    </a:prstGeom>
                    <a:noFill/>
                    <a:ln w="9525">
                      <a:noFill/>
                      <a:miter lim="800000"/>
                      <a:headEnd/>
                      <a:tailEnd/>
                    </a:ln>
                  </pic:spPr>
                </pic:pic>
              </a:graphicData>
            </a:graphic>
          </wp:inline>
        </w:drawing>
      </w:r>
    </w:p>
    <w:p w:rsidR="0067797B" w:rsidRDefault="0067797B" w:rsidP="000221F6">
      <w:pPr>
        <w:pStyle w:val="ListParagraph"/>
        <w:tabs>
          <w:tab w:val="left" w:pos="0"/>
        </w:tabs>
        <w:spacing w:line="480" w:lineRule="auto"/>
        <w:ind w:left="0"/>
        <w:jc w:val="center"/>
        <w:rPr>
          <w:rFonts w:ascii="Times New Roman" w:hAnsi="Times New Roman" w:cs="Times New Roman"/>
          <w:b/>
          <w:sz w:val="24"/>
          <w:szCs w:val="24"/>
          <w:lang w:val="id-ID"/>
        </w:rPr>
      </w:pPr>
      <w:r w:rsidRPr="00081FA9">
        <w:rPr>
          <w:rFonts w:ascii="Times New Roman" w:hAnsi="Times New Roman" w:cs="Times New Roman"/>
          <w:b/>
          <w:sz w:val="24"/>
          <w:szCs w:val="24"/>
          <w:lang w:val="id-ID"/>
        </w:rPr>
        <w:t xml:space="preserve">(Sumber : Hasil Pengolahan SPSS </w:t>
      </w:r>
      <w:r>
        <w:rPr>
          <w:rFonts w:ascii="Times New Roman" w:hAnsi="Times New Roman" w:cs="Times New Roman"/>
          <w:b/>
          <w:sz w:val="24"/>
          <w:szCs w:val="24"/>
          <w:lang w:val="id-ID"/>
        </w:rPr>
        <w:t>20</w:t>
      </w:r>
      <w:r w:rsidR="000221F6">
        <w:rPr>
          <w:rFonts w:ascii="Times New Roman" w:hAnsi="Times New Roman" w:cs="Times New Roman"/>
          <w:b/>
          <w:sz w:val="24"/>
          <w:szCs w:val="24"/>
          <w:lang w:val="id-ID"/>
        </w:rPr>
        <w:t>,201</w:t>
      </w:r>
      <w:r w:rsidR="000221F6">
        <w:rPr>
          <w:rFonts w:ascii="Times New Roman" w:hAnsi="Times New Roman" w:cs="Times New Roman"/>
          <w:b/>
          <w:sz w:val="24"/>
          <w:szCs w:val="24"/>
        </w:rPr>
        <w:t>5</w:t>
      </w:r>
      <w:r w:rsidRPr="00081FA9">
        <w:rPr>
          <w:rFonts w:ascii="Times New Roman" w:hAnsi="Times New Roman" w:cs="Times New Roman"/>
          <w:b/>
          <w:sz w:val="24"/>
          <w:szCs w:val="24"/>
          <w:lang w:val="id-ID"/>
        </w:rPr>
        <w:t>)</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Berdasarkan hasil pengolahan SPSS diatas, perhitungan untuk koefisien determinasi sebagai berikut:</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Kd</w:t>
      </w:r>
      <w:r>
        <w:rPr>
          <w:rFonts w:ascii="Times New Roman" w:hAnsi="Times New Roman" w:cs="Times New Roman"/>
          <w:sz w:val="24"/>
          <w:szCs w:val="24"/>
          <w:lang w:val="id-ID"/>
        </w:rPr>
        <w:tab/>
        <w:t>= 0,937² x 100%</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 0,879 x 100%</w:t>
      </w:r>
    </w:p>
    <w:p w:rsidR="0067797B" w:rsidRDefault="00DC49B8" w:rsidP="000221F6">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id-ID"/>
        </w:rPr>
        <w:tab/>
        <w:t>= 87,</w:t>
      </w:r>
      <w:r>
        <w:rPr>
          <w:rFonts w:ascii="Times New Roman" w:hAnsi="Times New Roman" w:cs="Times New Roman"/>
          <w:sz w:val="24"/>
          <w:szCs w:val="24"/>
        </w:rPr>
        <w:t>9</w:t>
      </w:r>
      <w:r w:rsidR="0067797B">
        <w:rPr>
          <w:rFonts w:ascii="Times New Roman" w:hAnsi="Times New Roman" w:cs="Times New Roman"/>
          <w:sz w:val="24"/>
          <w:szCs w:val="24"/>
          <w:lang w:val="id-ID"/>
        </w:rPr>
        <w:t>%</w:t>
      </w:r>
    </w:p>
    <w:p w:rsidR="008E2ED4" w:rsidRPr="008E2ED4" w:rsidRDefault="008E2ED4" w:rsidP="000221F6">
      <w:pPr>
        <w:pStyle w:val="ListParagraph"/>
        <w:tabs>
          <w:tab w:val="left" w:pos="0"/>
        </w:tabs>
        <w:spacing w:line="480" w:lineRule="auto"/>
        <w:ind w:left="0"/>
        <w:jc w:val="both"/>
        <w:rPr>
          <w:rFonts w:ascii="Times New Roman" w:hAnsi="Times New Roman" w:cs="Times New Roman"/>
          <w:sz w:val="24"/>
          <w:szCs w:val="24"/>
        </w:rPr>
      </w:pPr>
    </w:p>
    <w:p w:rsidR="00C5279B" w:rsidRPr="00C31DB1" w:rsidRDefault="0067797B" w:rsidP="00C31DB1">
      <w:pPr>
        <w:pStyle w:val="ListParagraph"/>
        <w:tabs>
          <w:tab w:val="left" w:pos="0"/>
        </w:tabs>
        <w:spacing w:line="480" w:lineRule="auto"/>
        <w:ind w:left="0"/>
        <w:jc w:val="both"/>
        <w:rPr>
          <w:rFonts w:ascii="Times New Roman" w:eastAsiaTheme="minorEastAsia" w:hAnsi="Times New Roman" w:cs="Times New Roman"/>
          <w:sz w:val="24"/>
          <w:szCs w:val="24"/>
        </w:rPr>
      </w:pPr>
      <w:r>
        <w:rPr>
          <w:rFonts w:ascii="Times New Roman" w:hAnsi="Times New Roman" w:cs="Times New Roman"/>
          <w:sz w:val="24"/>
          <w:szCs w:val="24"/>
          <w:lang w:val="id-ID"/>
        </w:rPr>
        <w:lastRenderedPageBreak/>
        <w:tab/>
        <w:t xml:space="preserve">Dari perhitungan tersebut pengaruh </w:t>
      </w:r>
      <w:r>
        <w:rPr>
          <w:rFonts w:ascii="Times New Roman" w:eastAsiaTheme="minorEastAsia" w:hAnsi="Times New Roman" w:cs="Times New Roman"/>
          <w:sz w:val="24"/>
          <w:szCs w:val="24"/>
          <w:lang w:val="id-ID"/>
        </w:rPr>
        <w:t>NPL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dan </w:t>
      </w:r>
      <w:r w:rsidRPr="00A47742">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lang w:val="id-ID"/>
        </w:rPr>
        <w:t xml:space="preserve"> </w:t>
      </w:r>
      <m:oMath>
        <m:d>
          <m:dPr>
            <m:ctrlPr>
              <w:rPr>
                <w:rFonts w:ascii="Cambria Math" w:eastAsiaTheme="minorEastAsia" w:hAnsi="Cambria Math" w:cs="Times New Roman"/>
                <w:i/>
                <w:sz w:val="24"/>
                <w:szCs w:val="24"/>
                <w:lang w:val="id-ID"/>
              </w:rPr>
            </m:ctrlPr>
          </m:dPr>
          <m:e>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ctrlPr>
              <w:rPr>
                <w:rFonts w:ascii="Cambria Math" w:eastAsiaTheme="minorEastAsia" w:hAnsi="Cambria Math" w:cs="Times New Roman"/>
                <w:sz w:val="24"/>
                <w:szCs w:val="24"/>
                <w:lang w:val="id-ID"/>
              </w:rPr>
            </m:ctrlPr>
          </m:e>
        </m:d>
      </m:oMath>
      <w:r>
        <w:rPr>
          <w:rFonts w:ascii="Times New Roman" w:eastAsiaTheme="minorEastAsia" w:hAnsi="Times New Roman" w:cs="Times New Roman"/>
          <w:sz w:val="24"/>
          <w:szCs w:val="24"/>
          <w:lang w:val="id-ID"/>
        </w:rPr>
        <w:t xml:space="preserve"> terhadap </w:t>
      </w:r>
      <w:r w:rsidRPr="00A47742">
        <w:rPr>
          <w:rFonts w:ascii="Times New Roman" w:eastAsiaTheme="minorEastAsia" w:hAnsi="Times New Roman" w:cs="Times New Roman"/>
          <w:sz w:val="24"/>
          <w:szCs w:val="24"/>
          <w:lang w:val="id-ID"/>
        </w:rPr>
        <w:t>ROA</w:t>
      </w:r>
      <w:r w:rsidR="00DC49B8">
        <w:rPr>
          <w:rFonts w:ascii="Times New Roman" w:eastAsiaTheme="minorEastAsia" w:hAnsi="Times New Roman" w:cs="Times New Roman"/>
          <w:sz w:val="24"/>
          <w:szCs w:val="24"/>
          <w:lang w:val="id-ID"/>
        </w:rPr>
        <w:t xml:space="preserve"> (Y) adalah 87,</w:t>
      </w:r>
      <w:r w:rsidR="00DC49B8">
        <w:rPr>
          <w:rFonts w:ascii="Times New Roman" w:eastAsiaTheme="minorEastAsia" w:hAnsi="Times New Roman" w:cs="Times New Roman"/>
          <w:sz w:val="24"/>
          <w:szCs w:val="24"/>
        </w:rPr>
        <w:t>9</w:t>
      </w:r>
      <w:r>
        <w:rPr>
          <w:rFonts w:ascii="Times New Roman" w:eastAsiaTheme="minorEastAsia" w:hAnsi="Times New Roman" w:cs="Times New Roman"/>
          <w:sz w:val="24"/>
          <w:szCs w:val="24"/>
          <w:lang w:val="id-ID"/>
        </w:rPr>
        <w:t xml:space="preserve">% </w:t>
      </w:r>
      <w:r w:rsidR="00DC49B8">
        <w:rPr>
          <w:rFonts w:ascii="Times New Roman" w:eastAsiaTheme="minorEastAsia" w:hAnsi="Times New Roman" w:cs="Times New Roman"/>
          <w:sz w:val="24"/>
          <w:szCs w:val="24"/>
          <w:lang w:val="id-ID"/>
        </w:rPr>
        <w:t>sedangkan sisanya sebesar 12,1</w:t>
      </w:r>
      <w:r>
        <w:rPr>
          <w:rFonts w:ascii="Times New Roman" w:eastAsiaTheme="minorEastAsia" w:hAnsi="Times New Roman" w:cs="Times New Roman"/>
          <w:sz w:val="24"/>
          <w:szCs w:val="24"/>
          <w:lang w:val="id-ID"/>
        </w:rPr>
        <w:t xml:space="preserve">% dipengaruhi oleh faktor lain selain </w:t>
      </w:r>
      <w:r w:rsidR="00DC49B8" w:rsidRPr="00DC49B8">
        <w:rPr>
          <w:rFonts w:ascii="Times New Roman" w:eastAsiaTheme="minorEastAsia" w:hAnsi="Times New Roman" w:cs="Times New Roman"/>
          <w:i/>
          <w:sz w:val="24"/>
          <w:szCs w:val="24"/>
        </w:rPr>
        <w:t>Non Performing Loan</w:t>
      </w:r>
      <w:r w:rsidR="00DC49B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id-ID"/>
        </w:rPr>
        <w:t>NPL</w:t>
      </w:r>
      <w:r w:rsidR="00DC49B8">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 xml:space="preserve"> dan </w:t>
      </w:r>
      <w:r w:rsidR="00DC49B8" w:rsidRPr="00DC49B8">
        <w:rPr>
          <w:rFonts w:ascii="Times New Roman" w:eastAsiaTheme="minorEastAsia" w:hAnsi="Times New Roman" w:cs="Times New Roman"/>
          <w:i/>
          <w:sz w:val="24"/>
          <w:szCs w:val="24"/>
        </w:rPr>
        <w:t>Net Interest Margin</w:t>
      </w:r>
      <w:r w:rsidR="00DC49B8">
        <w:rPr>
          <w:rFonts w:ascii="Times New Roman" w:eastAsiaTheme="minorEastAsia" w:hAnsi="Times New Roman" w:cs="Times New Roman"/>
          <w:sz w:val="24"/>
          <w:szCs w:val="24"/>
        </w:rPr>
        <w:t xml:space="preserve"> (</w:t>
      </w:r>
      <w:r w:rsidRPr="00A47742">
        <w:rPr>
          <w:rFonts w:ascii="Times New Roman" w:eastAsiaTheme="minorEastAsia" w:hAnsi="Times New Roman" w:cs="Times New Roman"/>
          <w:sz w:val="24"/>
          <w:szCs w:val="24"/>
          <w:lang w:val="id-ID"/>
        </w:rPr>
        <w:t>NIM</w:t>
      </w:r>
      <w:r w:rsidR="00DC49B8">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w:t>
      </w:r>
    </w:p>
    <w:p w:rsidR="00C5279B" w:rsidRPr="00C5279B" w:rsidRDefault="00C5279B" w:rsidP="000221F6">
      <w:pPr>
        <w:pStyle w:val="ListParagraph"/>
        <w:tabs>
          <w:tab w:val="left" w:pos="-7371"/>
        </w:tabs>
        <w:spacing w:line="480" w:lineRule="auto"/>
        <w:ind w:left="709"/>
        <w:jc w:val="both"/>
        <w:rPr>
          <w:rFonts w:ascii="Times New Roman" w:eastAsiaTheme="minorEastAsia" w:hAnsi="Times New Roman" w:cs="Times New Roman"/>
          <w:sz w:val="24"/>
          <w:szCs w:val="24"/>
        </w:rPr>
      </w:pPr>
    </w:p>
    <w:p w:rsidR="0067797B" w:rsidRDefault="008E7646" w:rsidP="00C5279B">
      <w:pPr>
        <w:pStyle w:val="ListParagraph"/>
        <w:tabs>
          <w:tab w:val="left" w:pos="0"/>
        </w:tabs>
        <w:spacing w:line="480" w:lineRule="auto"/>
        <w:ind w:left="0"/>
        <w:jc w:val="both"/>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lang w:val="id-ID"/>
        </w:rPr>
        <w:t>4.2.5 Uji</w:t>
      </w:r>
      <w:r>
        <w:rPr>
          <w:rFonts w:ascii="Times New Roman" w:eastAsiaTheme="minorEastAsia" w:hAnsi="Times New Roman" w:cs="Times New Roman"/>
          <w:b/>
          <w:sz w:val="24"/>
          <w:szCs w:val="24"/>
        </w:rPr>
        <w:t xml:space="preserve"> </w:t>
      </w:r>
      <w:r w:rsidR="0067797B" w:rsidRPr="00081FA9">
        <w:rPr>
          <w:rFonts w:ascii="Times New Roman" w:eastAsiaTheme="minorEastAsia" w:hAnsi="Times New Roman" w:cs="Times New Roman"/>
          <w:b/>
          <w:sz w:val="24"/>
          <w:szCs w:val="24"/>
          <w:lang w:val="id-ID"/>
        </w:rPr>
        <w:t>Parsial (uji t)</w:t>
      </w:r>
    </w:p>
    <w:p w:rsidR="0067797B" w:rsidRPr="00C31DB1" w:rsidRDefault="0067797B" w:rsidP="00C31DB1">
      <w:pPr>
        <w:pStyle w:val="ListParagraph"/>
        <w:tabs>
          <w:tab w:val="left" w:pos="0"/>
        </w:tabs>
        <w:spacing w:line="480" w:lineRule="auto"/>
        <w:ind w:left="0"/>
        <w:jc w:val="both"/>
        <w:rPr>
          <w:rFonts w:ascii="Times New Roman" w:eastAsiaTheme="minorEastAsia" w:hAnsi="Times New Roman" w:cs="Times New Roman"/>
          <w:sz w:val="24"/>
          <w:szCs w:val="24"/>
          <w:lang w:val="id-ID"/>
        </w:rPr>
      </w:pPr>
      <w:r>
        <w:rPr>
          <w:rFonts w:ascii="Times New Roman" w:eastAsiaTheme="minorEastAsia" w:hAnsi="Times New Roman" w:cs="Times New Roman"/>
          <w:b/>
          <w:sz w:val="24"/>
          <w:szCs w:val="24"/>
          <w:lang w:val="id-ID"/>
        </w:rPr>
        <w:tab/>
      </w:r>
      <w:r w:rsidRPr="00C31DB1">
        <w:rPr>
          <w:rFonts w:ascii="Times New Roman" w:eastAsiaTheme="minorEastAsia" w:hAnsi="Times New Roman" w:cs="Times New Roman"/>
          <w:sz w:val="24"/>
          <w:szCs w:val="24"/>
          <w:lang w:val="id-ID"/>
        </w:rPr>
        <w:t>Uji t dilakukan untuk mengetahui apakah secara parsial variabel independen berpengaruh secara signifikan atau tidak terhadap variabel independen. Langkah-langkah pengujian hipotesis dapat dirumuskan sebagai berikut:</w:t>
      </w:r>
    </w:p>
    <w:p w:rsidR="0067797B" w:rsidRPr="00C31DB1" w:rsidRDefault="0067797B" w:rsidP="00C31DB1">
      <w:pPr>
        <w:pStyle w:val="ListParagraph"/>
        <w:tabs>
          <w:tab w:val="left" w:pos="0"/>
        </w:tabs>
        <w:spacing w:line="480" w:lineRule="auto"/>
        <w:ind w:left="0"/>
        <w:jc w:val="both"/>
        <w:rPr>
          <w:rFonts w:ascii="Times New Roman" w:hAnsi="Times New Roman" w:cs="Times New Roman"/>
          <w:sz w:val="24"/>
          <w:szCs w:val="24"/>
          <w:lang w:val="id-ID"/>
        </w:rPr>
      </w:pPr>
      <w:r w:rsidRPr="00C31DB1">
        <w:rPr>
          <w:rFonts w:ascii="Times New Roman" w:eastAsiaTheme="minorEastAsia" w:hAnsi="Times New Roman" w:cs="Times New Roman"/>
          <w:sz w:val="24"/>
          <w:szCs w:val="24"/>
          <w:lang w:val="id-ID"/>
        </w:rPr>
        <w:t xml:space="preserve">Ho :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β</m:t>
            </m:r>
          </m:e>
          <m:sub>
            <m:r>
              <m:rPr>
                <m:sty m:val="p"/>
              </m:rPr>
              <w:rPr>
                <w:rFonts w:ascii="Cambria Math" w:eastAsiaTheme="minorEastAsia" w:hAnsi="Times New Roman" w:cs="Times New Roman"/>
                <w:sz w:val="24"/>
                <w:szCs w:val="24"/>
                <w:lang w:val="id-ID"/>
              </w:rPr>
              <m:t>1</m:t>
            </m:r>
          </m:sub>
        </m:sSub>
      </m:oMath>
      <w:r w:rsidRPr="00C31DB1">
        <w:rPr>
          <w:rFonts w:ascii="Times New Roman" w:eastAsiaTheme="minorEastAsia" w:hAnsi="Times New Roman" w:cs="Times New Roman"/>
          <w:sz w:val="24"/>
          <w:szCs w:val="24"/>
          <w:lang w:val="id-ID"/>
        </w:rPr>
        <w:t xml:space="preserve"> = 0 : </w:t>
      </w:r>
      <w:r w:rsidRPr="00C31DB1">
        <w:rPr>
          <w:rFonts w:ascii="Times New Roman" w:hAnsi="Times New Roman" w:cs="Times New Roman"/>
          <w:i/>
          <w:sz w:val="24"/>
          <w:szCs w:val="24"/>
        </w:rPr>
        <w:t xml:space="preserve">Non Performing </w:t>
      </w:r>
      <w:r w:rsidRPr="00C31DB1">
        <w:rPr>
          <w:rFonts w:ascii="Times New Roman" w:hAnsi="Times New Roman" w:cs="Times New Roman"/>
          <w:i/>
          <w:sz w:val="24"/>
          <w:szCs w:val="24"/>
          <w:lang w:val="id-ID"/>
        </w:rPr>
        <w:t>Loan</w:t>
      </w:r>
      <w:r w:rsidRPr="00C31DB1">
        <w:rPr>
          <w:rFonts w:ascii="Times New Roman" w:hAnsi="Times New Roman" w:cs="Times New Roman"/>
          <w:sz w:val="24"/>
          <w:szCs w:val="24"/>
        </w:rPr>
        <w:t xml:space="preserve"> (NP</w:t>
      </w:r>
      <w:r w:rsidRPr="00C31DB1">
        <w:rPr>
          <w:rFonts w:ascii="Times New Roman" w:hAnsi="Times New Roman" w:cs="Times New Roman"/>
          <w:sz w:val="24"/>
          <w:szCs w:val="24"/>
          <w:lang w:val="id-ID"/>
        </w:rPr>
        <w:t>L</w:t>
      </w:r>
      <w:r w:rsidRPr="00C31DB1">
        <w:rPr>
          <w:rFonts w:ascii="Times New Roman" w:hAnsi="Times New Roman" w:cs="Times New Roman"/>
          <w:sz w:val="24"/>
          <w:szCs w:val="24"/>
        </w:rPr>
        <w:t>)</w:t>
      </w:r>
      <w:r w:rsidRPr="00C31DB1">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C31DB1">
        <w:rPr>
          <w:rFonts w:ascii="Times New Roman" w:eastAsiaTheme="minorEastAsia" w:hAnsi="Times New Roman" w:cs="Times New Roman"/>
          <w:sz w:val="24"/>
          <w:szCs w:val="24"/>
          <w:lang w:val="id-ID"/>
        </w:rPr>
        <w:t xml:space="preserve">tidak berpengaruh signifikan terhadap </w:t>
      </w:r>
      <w:r w:rsidRPr="00C31DB1">
        <w:rPr>
          <w:rFonts w:ascii="Times New Roman" w:hAnsi="Times New Roman" w:cs="Times New Roman"/>
          <w:i/>
          <w:sz w:val="24"/>
          <w:szCs w:val="24"/>
        </w:rPr>
        <w:t xml:space="preserve">Return on Asset </w:t>
      </w:r>
      <w:r w:rsidRPr="00C31DB1">
        <w:rPr>
          <w:rFonts w:ascii="Times New Roman" w:hAnsi="Times New Roman" w:cs="Times New Roman"/>
          <w:sz w:val="24"/>
          <w:szCs w:val="24"/>
          <w:lang w:val="id-ID"/>
        </w:rPr>
        <w:t>(ROA) (Y).</w:t>
      </w:r>
    </w:p>
    <w:p w:rsidR="0067797B" w:rsidRPr="00C31DB1" w:rsidRDefault="0067797B" w:rsidP="00C31DB1">
      <w:pPr>
        <w:pStyle w:val="ListParagraph"/>
        <w:tabs>
          <w:tab w:val="left" w:pos="0"/>
        </w:tabs>
        <w:spacing w:line="480" w:lineRule="auto"/>
        <w:ind w:left="0"/>
        <w:jc w:val="both"/>
        <w:rPr>
          <w:rFonts w:ascii="Times New Roman" w:hAnsi="Times New Roman" w:cs="Times New Roman"/>
          <w:sz w:val="24"/>
          <w:szCs w:val="24"/>
          <w:lang w:val="id-ID"/>
        </w:rPr>
      </w:pPr>
      <w:r w:rsidRPr="00C31DB1">
        <w:rPr>
          <w:rFonts w:ascii="Times New Roman" w:hAnsi="Times New Roman" w:cs="Times New Roman"/>
          <w:sz w:val="24"/>
          <w:szCs w:val="24"/>
          <w:lang w:val="id-ID"/>
        </w:rPr>
        <w:t xml:space="preserve">H1 : </w:t>
      </w:r>
      <m:oMath>
        <m:sSub>
          <m:sSubPr>
            <m:ctrlPr>
              <w:rPr>
                <w:rFonts w:ascii="Cambria Math" w:eastAsiaTheme="minorEastAsia" w:hAnsi="Times New Roman" w:cs="Times New Roman"/>
                <w:sz w:val="24"/>
                <w:szCs w:val="24"/>
                <w:lang w:val="id-ID"/>
              </w:rPr>
            </m:ctrlPr>
          </m:sSubPr>
          <m:e>
            <m:r>
              <m:rPr>
                <m:sty m:val="p"/>
              </m:rPr>
              <w:rPr>
                <w:rFonts w:ascii="Times New Roman" w:eastAsiaTheme="minorEastAsia" w:hAnsi="Times New Roman" w:cs="Times New Roman"/>
                <w:sz w:val="24"/>
                <w:szCs w:val="24"/>
                <w:lang w:val="id-ID"/>
              </w:rPr>
              <m:t>β</m:t>
            </m:r>
          </m:e>
          <m:sub>
            <m:r>
              <m:rPr>
                <m:sty m:val="p"/>
              </m:rPr>
              <w:rPr>
                <w:rFonts w:ascii="Cambria Math" w:eastAsiaTheme="minorEastAsia" w:hAnsi="Times New Roman" w:cs="Times New Roman"/>
                <w:sz w:val="24"/>
                <w:szCs w:val="24"/>
                <w:lang w:val="id-ID"/>
              </w:rPr>
              <m:t>1</m:t>
            </m:r>
          </m:sub>
        </m:sSub>
      </m:oMath>
      <w:r w:rsidRPr="00C31DB1">
        <w:rPr>
          <w:rFonts w:ascii="Times New Roman" w:eastAsiaTheme="minorEastAsia" w:hAnsi="Times New Roman" w:cs="Times New Roman"/>
          <w:sz w:val="24"/>
          <w:szCs w:val="24"/>
          <w:lang w:val="id-ID"/>
        </w:rPr>
        <w:t xml:space="preserve"> ≠ 0 : </w:t>
      </w:r>
      <w:r w:rsidRPr="00C31DB1">
        <w:rPr>
          <w:rFonts w:ascii="Times New Roman" w:hAnsi="Times New Roman" w:cs="Times New Roman"/>
          <w:i/>
          <w:sz w:val="24"/>
          <w:szCs w:val="24"/>
        </w:rPr>
        <w:t xml:space="preserve">Non Performing </w:t>
      </w:r>
      <w:r w:rsidRPr="00C31DB1">
        <w:rPr>
          <w:rFonts w:ascii="Times New Roman" w:hAnsi="Times New Roman" w:cs="Times New Roman"/>
          <w:i/>
          <w:sz w:val="24"/>
          <w:szCs w:val="24"/>
          <w:lang w:val="id-ID"/>
        </w:rPr>
        <w:t>Loan</w:t>
      </w:r>
      <w:r w:rsidRPr="00C31DB1">
        <w:rPr>
          <w:rFonts w:ascii="Times New Roman" w:hAnsi="Times New Roman" w:cs="Times New Roman"/>
          <w:sz w:val="24"/>
          <w:szCs w:val="24"/>
        </w:rPr>
        <w:t xml:space="preserve"> (NP</w:t>
      </w:r>
      <w:r w:rsidRPr="00C31DB1">
        <w:rPr>
          <w:rFonts w:ascii="Times New Roman" w:hAnsi="Times New Roman" w:cs="Times New Roman"/>
          <w:sz w:val="24"/>
          <w:szCs w:val="24"/>
          <w:lang w:val="id-ID"/>
        </w:rPr>
        <w:t>L</w:t>
      </w:r>
      <w:r w:rsidRPr="00C31DB1">
        <w:rPr>
          <w:rFonts w:ascii="Times New Roman" w:hAnsi="Times New Roman" w:cs="Times New Roman"/>
          <w:sz w:val="24"/>
          <w:szCs w:val="24"/>
        </w:rPr>
        <w:t>)</w:t>
      </w:r>
      <w:r w:rsidRPr="00C31DB1">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C31DB1">
        <w:rPr>
          <w:rFonts w:ascii="Times New Roman" w:eastAsiaTheme="minorEastAsia" w:hAnsi="Times New Roman" w:cs="Times New Roman"/>
          <w:sz w:val="24"/>
          <w:szCs w:val="24"/>
          <w:lang w:val="id-ID"/>
        </w:rPr>
        <w:t xml:space="preserve">berpengaruh signifikan terhadap </w:t>
      </w:r>
      <w:r w:rsidRPr="00C31DB1">
        <w:rPr>
          <w:rFonts w:ascii="Times New Roman" w:hAnsi="Times New Roman" w:cs="Times New Roman"/>
          <w:i/>
          <w:sz w:val="24"/>
          <w:szCs w:val="24"/>
        </w:rPr>
        <w:t xml:space="preserve">Return on Asset </w:t>
      </w:r>
      <w:r w:rsidRPr="00C31DB1">
        <w:rPr>
          <w:rFonts w:ascii="Times New Roman" w:hAnsi="Times New Roman" w:cs="Times New Roman"/>
          <w:sz w:val="24"/>
          <w:szCs w:val="24"/>
          <w:lang w:val="id-ID"/>
        </w:rPr>
        <w:t>(ROA) (Y).</w:t>
      </w:r>
    </w:p>
    <w:p w:rsidR="0067797B" w:rsidRPr="00C31DB1" w:rsidRDefault="0067797B" w:rsidP="00C31DB1">
      <w:pPr>
        <w:pStyle w:val="ListParagraph"/>
        <w:tabs>
          <w:tab w:val="left" w:pos="0"/>
        </w:tabs>
        <w:spacing w:line="480" w:lineRule="auto"/>
        <w:ind w:left="0"/>
        <w:jc w:val="both"/>
        <w:rPr>
          <w:rFonts w:ascii="Times New Roman" w:hAnsi="Times New Roman" w:cs="Times New Roman"/>
          <w:sz w:val="24"/>
          <w:szCs w:val="24"/>
          <w:lang w:val="id-ID"/>
        </w:rPr>
      </w:pPr>
      <w:r w:rsidRPr="00C31DB1">
        <w:rPr>
          <w:rFonts w:ascii="Times New Roman" w:hAnsi="Times New Roman" w:cs="Times New Roman"/>
          <w:sz w:val="24"/>
          <w:szCs w:val="24"/>
          <w:lang w:val="id-ID"/>
        </w:rPr>
        <w:t xml:space="preserve">Ho : </w:t>
      </w:r>
      <m:oMath>
        <m:sSub>
          <m:sSubPr>
            <m:ctrlPr>
              <w:rPr>
                <w:rFonts w:ascii="Cambria Math" w:hAnsi="Times New Roman" w:cs="Times New Roman"/>
                <w:sz w:val="24"/>
                <w:szCs w:val="24"/>
                <w:lang w:val="id-ID"/>
              </w:rPr>
            </m:ctrlPr>
          </m:sSubPr>
          <m:e>
            <m:r>
              <m:rPr>
                <m:sty m:val="p"/>
              </m:rPr>
              <w:rPr>
                <w:rFonts w:ascii="Times New Roman" w:hAnsi="Times New Roman" w:cs="Times New Roman"/>
                <w:sz w:val="24"/>
                <w:szCs w:val="24"/>
                <w:lang w:val="id-ID"/>
              </w:rPr>
              <m:t>β</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 0 : </w:t>
      </w:r>
      <w:r w:rsidRPr="00C31DB1">
        <w:rPr>
          <w:rFonts w:ascii="Times New Roman" w:hAnsi="Times New Roman" w:cs="Times New Roman"/>
          <w:i/>
          <w:sz w:val="24"/>
          <w:szCs w:val="24"/>
          <w:lang w:val="id-ID"/>
        </w:rPr>
        <w:t xml:space="preserve">Net Interest Margin </w:t>
      </w:r>
      <w:r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tidak berpengaruh signifikan terhadap </w:t>
      </w:r>
      <w:r w:rsidRPr="00C31DB1">
        <w:rPr>
          <w:rFonts w:ascii="Times New Roman" w:hAnsi="Times New Roman" w:cs="Times New Roman"/>
          <w:i/>
          <w:sz w:val="24"/>
          <w:szCs w:val="24"/>
        </w:rPr>
        <w:t xml:space="preserve">Return on Asset </w:t>
      </w:r>
      <w:r w:rsidRPr="00C31DB1">
        <w:rPr>
          <w:rFonts w:ascii="Times New Roman" w:hAnsi="Times New Roman" w:cs="Times New Roman"/>
          <w:sz w:val="24"/>
          <w:szCs w:val="24"/>
          <w:lang w:val="id-ID"/>
        </w:rPr>
        <w:t>(ROA) (Y).</w:t>
      </w:r>
    </w:p>
    <w:p w:rsidR="0067797B" w:rsidRPr="00C31DB1" w:rsidRDefault="0067797B" w:rsidP="00C31DB1">
      <w:pPr>
        <w:pStyle w:val="ListParagraph"/>
        <w:tabs>
          <w:tab w:val="left" w:pos="0"/>
        </w:tabs>
        <w:spacing w:line="480" w:lineRule="auto"/>
        <w:ind w:left="0"/>
        <w:jc w:val="both"/>
        <w:rPr>
          <w:rFonts w:ascii="Times New Roman" w:hAnsi="Times New Roman" w:cs="Times New Roman"/>
          <w:sz w:val="24"/>
          <w:szCs w:val="24"/>
        </w:rPr>
      </w:pPr>
      <w:r w:rsidRPr="00C31DB1">
        <w:rPr>
          <w:rFonts w:ascii="Times New Roman" w:hAnsi="Times New Roman" w:cs="Times New Roman"/>
          <w:sz w:val="24"/>
          <w:szCs w:val="24"/>
          <w:lang w:val="id-ID"/>
        </w:rPr>
        <w:t xml:space="preserve">H1  : </w:t>
      </w:r>
      <m:oMath>
        <m:sSub>
          <m:sSubPr>
            <m:ctrlPr>
              <w:rPr>
                <w:rFonts w:ascii="Cambria Math" w:hAnsi="Times New Roman" w:cs="Times New Roman"/>
                <w:sz w:val="24"/>
                <w:szCs w:val="24"/>
                <w:lang w:val="id-ID"/>
              </w:rPr>
            </m:ctrlPr>
          </m:sSubPr>
          <m:e>
            <m:r>
              <m:rPr>
                <m:sty m:val="p"/>
              </m:rPr>
              <w:rPr>
                <w:rFonts w:ascii="Times New Roman" w:hAnsi="Times New Roman" w:cs="Times New Roman"/>
                <w:sz w:val="24"/>
                <w:szCs w:val="24"/>
                <w:lang w:val="id-ID"/>
              </w:rPr>
              <m:t>β</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 0 : </w:t>
      </w:r>
      <w:r w:rsidRPr="00C31DB1">
        <w:rPr>
          <w:rFonts w:ascii="Times New Roman" w:hAnsi="Times New Roman" w:cs="Times New Roman"/>
          <w:i/>
          <w:sz w:val="24"/>
          <w:szCs w:val="24"/>
          <w:lang w:val="id-ID"/>
        </w:rPr>
        <w:t xml:space="preserve">Net Interest Margin </w:t>
      </w:r>
      <w:r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berpengaruh signifikan terhadap </w:t>
      </w:r>
      <w:r w:rsidRPr="00C31DB1">
        <w:rPr>
          <w:rFonts w:ascii="Times New Roman" w:hAnsi="Times New Roman" w:cs="Times New Roman"/>
          <w:i/>
          <w:sz w:val="24"/>
          <w:szCs w:val="24"/>
        </w:rPr>
        <w:t xml:space="preserve">Return on Asset </w:t>
      </w:r>
      <w:r w:rsidRPr="00C31DB1">
        <w:rPr>
          <w:rFonts w:ascii="Times New Roman" w:hAnsi="Times New Roman" w:cs="Times New Roman"/>
          <w:sz w:val="24"/>
          <w:szCs w:val="24"/>
          <w:lang w:val="id-ID"/>
        </w:rPr>
        <w:t>(ROA) (Y).</w:t>
      </w:r>
    </w:p>
    <w:p w:rsidR="0067797B" w:rsidRPr="008E2ED4" w:rsidRDefault="008E2ED4" w:rsidP="00C31DB1">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Adapun kaidah keputusan dalam penelitian ini adalah sebagai berikut :</w:t>
      </w:r>
    </w:p>
    <w:p w:rsidR="00A544FB" w:rsidRPr="00D313F6" w:rsidRDefault="00A544FB" w:rsidP="00D313F6">
      <w:pPr>
        <w:pStyle w:val="ListParagraph"/>
        <w:numPr>
          <w:ilvl w:val="0"/>
          <w:numId w:val="12"/>
        </w:numPr>
        <w:tabs>
          <w:tab w:val="left" w:pos="0"/>
        </w:tabs>
        <w:spacing w:after="0" w:line="480" w:lineRule="auto"/>
        <w:ind w:left="720"/>
        <w:jc w:val="both"/>
        <w:rPr>
          <w:rFonts w:ascii="Times New Roman" w:eastAsiaTheme="minorEastAsia" w:hAnsi="Times New Roman" w:cs="Times New Roman"/>
          <w:sz w:val="24"/>
          <w:szCs w:val="24"/>
          <w:lang w:val="id-ID"/>
        </w:rPr>
      </w:pPr>
      <w:r w:rsidRPr="008E2ED4">
        <w:rPr>
          <w:rFonts w:ascii="Times New Roman" w:eastAsiaTheme="minorEastAsia" w:hAnsi="Times New Roman" w:cs="Times New Roman"/>
          <w:sz w:val="24"/>
          <w:szCs w:val="24"/>
          <w:lang w:val="id-ID"/>
        </w:rPr>
        <w:t xml:space="preserve">Ho diterima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t</m:t>
            </m:r>
          </m:e>
          <m:sub>
            <m:r>
              <m:rPr>
                <m:sty m:val="p"/>
              </m:rPr>
              <w:rPr>
                <w:rFonts w:ascii="Cambria Math" w:eastAsiaTheme="minorEastAsia" w:hAnsi="Times New Roman" w:cs="Times New Roman"/>
                <w:sz w:val="24"/>
                <w:szCs w:val="24"/>
                <w:lang w:val="id-ID"/>
              </w:rPr>
              <m:t xml:space="preserve">hitung </m:t>
            </m:r>
          </m:sub>
        </m:sSub>
      </m:oMath>
      <w:r w:rsidRPr="008E2ED4">
        <w:rPr>
          <w:rFonts w:ascii="Times New Roman" w:eastAsiaTheme="minorEastAsia" w:hAnsi="Times New Roman" w:cs="Times New Roman"/>
          <w:sz w:val="24"/>
          <w:szCs w:val="24"/>
          <w:lang w:val="id-ID"/>
        </w:rPr>
        <w:t xml:space="preserve">&lt; </w:t>
      </w:r>
      <m:oMath>
        <m:sSub>
          <m:sSubPr>
            <m:ctrlPr>
              <w:rPr>
                <w:rFonts w:ascii="Cambria Math" w:eastAsiaTheme="minorEastAsia" w:hAnsi="Times New Roman"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sidRPr="008E2ED4">
        <w:rPr>
          <w:rFonts w:ascii="Times New Roman" w:eastAsiaTheme="minorEastAsia" w:hAnsi="Times New Roman" w:cs="Times New Roman"/>
          <w:sz w:val="24"/>
          <w:szCs w:val="24"/>
          <w:lang w:val="id-ID"/>
        </w:rPr>
        <w:t xml:space="preserve"> (k ; db ; 0,05)</w:t>
      </w:r>
    </w:p>
    <w:p w:rsidR="00D313F6" w:rsidRPr="008E2ED4" w:rsidRDefault="00D313F6" w:rsidP="00D313F6">
      <w:pPr>
        <w:pStyle w:val="ListParagraph"/>
        <w:numPr>
          <w:ilvl w:val="0"/>
          <w:numId w:val="12"/>
        </w:numPr>
        <w:tabs>
          <w:tab w:val="left" w:pos="0"/>
          <w:tab w:val="left" w:pos="270"/>
          <w:tab w:val="left" w:pos="360"/>
        </w:tabs>
        <w:spacing w:after="0" w:line="480" w:lineRule="auto"/>
        <w:ind w:left="720"/>
        <w:jc w:val="both"/>
        <w:rPr>
          <w:rFonts w:ascii="Times New Roman" w:eastAsiaTheme="minorEastAsia" w:hAnsi="Times New Roman" w:cs="Times New Roman"/>
          <w:sz w:val="24"/>
          <w:szCs w:val="24"/>
          <w:lang w:val="id-ID"/>
        </w:rPr>
      </w:pPr>
      <w:r w:rsidRPr="008E2ED4">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t</m:t>
            </m:r>
          </m:e>
          <m:sub>
            <m:r>
              <m:rPr>
                <m:sty m:val="p"/>
              </m:rPr>
              <w:rPr>
                <w:rFonts w:ascii="Cambria Math" w:eastAsiaTheme="minorEastAsia" w:hAnsi="Times New Roman" w:cs="Times New Roman"/>
                <w:sz w:val="24"/>
                <w:szCs w:val="24"/>
                <w:lang w:val="id-ID"/>
              </w:rPr>
              <m:t xml:space="preserve">hitung  </m:t>
            </m:r>
          </m:sub>
        </m:sSub>
      </m:oMath>
      <w:r w:rsidRPr="008E2ED4">
        <w:rPr>
          <w:rFonts w:ascii="Times New Roman" w:eastAsiaTheme="minorEastAsia" w:hAnsi="Times New Roman" w:cs="Times New Roman"/>
          <w:sz w:val="24"/>
          <w:szCs w:val="24"/>
          <w:lang w:val="id-ID"/>
        </w:rPr>
        <w:t xml:space="preserve">≥ </w:t>
      </w:r>
      <m:oMath>
        <m:sSub>
          <m:sSubPr>
            <m:ctrlPr>
              <w:rPr>
                <w:rFonts w:ascii="Cambria Math" w:eastAsiaTheme="minorEastAsia" w:hAnsi="Times New Roman"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sidRPr="008E2ED4">
        <w:rPr>
          <w:rFonts w:ascii="Times New Roman" w:eastAsiaTheme="minorEastAsia" w:hAnsi="Times New Roman" w:cs="Times New Roman"/>
          <w:sz w:val="24"/>
          <w:szCs w:val="24"/>
          <w:lang w:val="id-ID"/>
        </w:rPr>
        <w:t xml:space="preserve"> (k ; db ; 0,05)</w:t>
      </w:r>
    </w:p>
    <w:p w:rsidR="008E2ED4" w:rsidRPr="000D1A2B" w:rsidRDefault="008E2ED4" w:rsidP="001673A8">
      <w:pPr>
        <w:pStyle w:val="ListParagraph"/>
        <w:tabs>
          <w:tab w:val="left" w:pos="0"/>
          <w:tab w:val="left" w:pos="270"/>
        </w:tabs>
        <w:spacing w:after="0" w:line="480" w:lineRule="auto"/>
        <w:jc w:val="both"/>
        <w:rPr>
          <w:rFonts w:ascii="Times New Roman" w:eastAsiaTheme="minorEastAsia" w:hAnsi="Times New Roman" w:cs="Times New Roman"/>
          <w:sz w:val="24"/>
          <w:szCs w:val="24"/>
        </w:rPr>
      </w:pPr>
    </w:p>
    <w:p w:rsidR="008E2ED4" w:rsidRDefault="008E2ED4" w:rsidP="000221F6">
      <w:pPr>
        <w:pStyle w:val="ListParagraph"/>
        <w:tabs>
          <w:tab w:val="left" w:pos="0"/>
        </w:tabs>
        <w:spacing w:line="480" w:lineRule="auto"/>
        <w:ind w:left="0"/>
        <w:jc w:val="center"/>
        <w:rPr>
          <w:rFonts w:ascii="Times New Roman" w:hAnsi="Times New Roman" w:cs="Times New Roman"/>
          <w:b/>
          <w:sz w:val="24"/>
          <w:szCs w:val="24"/>
        </w:rPr>
      </w:pPr>
    </w:p>
    <w:p w:rsidR="008E2ED4" w:rsidRDefault="008E2ED4" w:rsidP="000221F6">
      <w:pPr>
        <w:pStyle w:val="ListParagraph"/>
        <w:tabs>
          <w:tab w:val="left" w:pos="0"/>
        </w:tabs>
        <w:spacing w:line="480" w:lineRule="auto"/>
        <w:ind w:left="0"/>
        <w:jc w:val="center"/>
        <w:rPr>
          <w:rFonts w:ascii="Times New Roman" w:hAnsi="Times New Roman" w:cs="Times New Roman"/>
          <w:b/>
          <w:sz w:val="24"/>
          <w:szCs w:val="24"/>
        </w:rPr>
      </w:pPr>
    </w:p>
    <w:p w:rsidR="00D313F6" w:rsidRDefault="00D313F6" w:rsidP="000221F6">
      <w:pPr>
        <w:pStyle w:val="ListParagraph"/>
        <w:tabs>
          <w:tab w:val="left" w:pos="0"/>
        </w:tabs>
        <w:spacing w:line="480" w:lineRule="auto"/>
        <w:ind w:left="0"/>
        <w:jc w:val="center"/>
        <w:rPr>
          <w:rFonts w:ascii="Times New Roman" w:hAnsi="Times New Roman" w:cs="Times New Roman"/>
          <w:b/>
          <w:sz w:val="24"/>
          <w:szCs w:val="24"/>
        </w:rPr>
      </w:pPr>
    </w:p>
    <w:p w:rsidR="0067797B" w:rsidRPr="00163011" w:rsidRDefault="0067797B" w:rsidP="000221F6">
      <w:pPr>
        <w:pStyle w:val="ListParagraph"/>
        <w:tabs>
          <w:tab w:val="left" w:pos="0"/>
        </w:tabs>
        <w:spacing w:line="480" w:lineRule="auto"/>
        <w:ind w:left="0"/>
        <w:jc w:val="center"/>
        <w:rPr>
          <w:rFonts w:ascii="Times New Roman" w:hAnsi="Times New Roman" w:cs="Times New Roman"/>
          <w:b/>
          <w:sz w:val="24"/>
          <w:szCs w:val="24"/>
          <w:lang w:val="id-ID"/>
        </w:rPr>
      </w:pPr>
      <w:r w:rsidRPr="00163011">
        <w:rPr>
          <w:rFonts w:ascii="Times New Roman" w:hAnsi="Times New Roman" w:cs="Times New Roman"/>
          <w:b/>
          <w:sz w:val="24"/>
          <w:szCs w:val="24"/>
          <w:lang w:val="id-ID"/>
        </w:rPr>
        <w:lastRenderedPageBreak/>
        <w:t>Tabel 4.10</w:t>
      </w:r>
    </w:p>
    <w:p w:rsidR="0067797B" w:rsidRDefault="0067797B" w:rsidP="00D87A5E">
      <w:pPr>
        <w:pStyle w:val="ListParagraph"/>
        <w:tabs>
          <w:tab w:val="left" w:pos="0"/>
        </w:tabs>
        <w:spacing w:line="360" w:lineRule="auto"/>
        <w:ind w:left="0"/>
        <w:jc w:val="center"/>
        <w:rPr>
          <w:rFonts w:ascii="Times New Roman" w:hAnsi="Times New Roman" w:cs="Times New Roman"/>
          <w:b/>
          <w:sz w:val="24"/>
          <w:szCs w:val="24"/>
        </w:rPr>
      </w:pPr>
      <w:r w:rsidRPr="00163011">
        <w:rPr>
          <w:rFonts w:ascii="Times New Roman" w:hAnsi="Times New Roman" w:cs="Times New Roman"/>
          <w:b/>
          <w:sz w:val="24"/>
          <w:szCs w:val="24"/>
          <w:lang w:val="id-ID"/>
        </w:rPr>
        <w:t>Uji Parsial (Uji t)</w:t>
      </w:r>
    </w:p>
    <w:p w:rsidR="0067797B" w:rsidRPr="00C31DB1" w:rsidRDefault="00C31DB1" w:rsidP="00C31DB1">
      <w:pPr>
        <w:pStyle w:val="ListParagraph"/>
        <w:tabs>
          <w:tab w:val="left" w:pos="0"/>
        </w:tabs>
        <w:spacing w:line="360" w:lineRule="auto"/>
        <w:ind w:left="0"/>
        <w:jc w:val="center"/>
        <w:rPr>
          <w:rFonts w:ascii="Times New Roman" w:hAnsi="Times New Roman" w:cs="Times New Roman"/>
          <w:b/>
          <w:sz w:val="24"/>
          <w:szCs w:val="24"/>
        </w:rPr>
      </w:pPr>
      <w:r w:rsidRPr="00C31DB1">
        <w:rPr>
          <w:rFonts w:ascii="Times New Roman" w:hAnsi="Times New Roman" w:cs="Times New Roman"/>
          <w:b/>
          <w:noProof/>
          <w:sz w:val="24"/>
          <w:szCs w:val="24"/>
          <w:lang w:bidi="ar-SA"/>
        </w:rPr>
        <w:drawing>
          <wp:inline distT="0" distB="0" distL="0" distR="0">
            <wp:extent cx="4857749" cy="1762125"/>
            <wp:effectExtent l="19050" t="0" r="1" b="0"/>
            <wp:docPr id="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srcRect/>
                    <a:stretch>
                      <a:fillRect/>
                    </a:stretch>
                  </pic:blipFill>
                  <pic:spPr bwMode="auto">
                    <a:xfrm>
                      <a:off x="0" y="0"/>
                      <a:ext cx="4860925" cy="1763277"/>
                    </a:xfrm>
                    <a:prstGeom prst="rect">
                      <a:avLst/>
                    </a:prstGeom>
                    <a:noFill/>
                    <a:ln w="9525">
                      <a:noFill/>
                      <a:miter lim="800000"/>
                      <a:headEnd/>
                      <a:tailEnd/>
                    </a:ln>
                  </pic:spPr>
                </pic:pic>
              </a:graphicData>
            </a:graphic>
          </wp:inline>
        </w:drawing>
      </w:r>
    </w:p>
    <w:p w:rsidR="0067797B" w:rsidRPr="00D313F6" w:rsidRDefault="00A544FB" w:rsidP="00D313F6">
      <w:pPr>
        <w:spacing w:line="480" w:lineRule="auto"/>
        <w:ind w:firstLine="720"/>
        <w:jc w:val="both"/>
        <w:rPr>
          <w:rFonts w:ascii="Times New Roman" w:hAnsi="Times New Roman" w:cs="Times New Roman"/>
          <w:sz w:val="24"/>
          <w:szCs w:val="24"/>
        </w:rPr>
      </w:pPr>
      <w:r w:rsidRPr="00D313F6">
        <w:rPr>
          <w:rFonts w:ascii="Times New Roman" w:hAnsi="Times New Roman" w:cs="Times New Roman"/>
          <w:sz w:val="24"/>
          <w:szCs w:val="24"/>
          <w:lang w:val="sv-SE"/>
        </w:rPr>
        <w:t xml:space="preserve">Berdasarkan tabel 4.10 didapat nilai statistik uji t NPL = -12,192 berarti </w:t>
      </w:r>
      <w:r w:rsidRPr="00D313F6">
        <w:rPr>
          <w:rFonts w:ascii="Times New Roman" w:hAnsi="Times New Roman" w:cs="Times New Roman"/>
          <w:i/>
          <w:sz w:val="24"/>
          <w:szCs w:val="24"/>
          <w:lang w:val="sv-SE"/>
        </w:rPr>
        <w:t>Non</w:t>
      </w:r>
      <w:r w:rsidRPr="00D313F6">
        <w:rPr>
          <w:rFonts w:ascii="Times New Roman" w:hAnsi="Times New Roman" w:cs="Times New Roman"/>
          <w:sz w:val="24"/>
          <w:szCs w:val="24"/>
          <w:lang w:val="sv-SE"/>
        </w:rPr>
        <w:t xml:space="preserve"> </w:t>
      </w:r>
      <w:r w:rsidRPr="00D313F6">
        <w:rPr>
          <w:rFonts w:ascii="Times New Roman" w:hAnsi="Times New Roman" w:cs="Times New Roman"/>
          <w:i/>
          <w:sz w:val="24"/>
          <w:szCs w:val="24"/>
        </w:rPr>
        <w:t xml:space="preserve">Performing </w:t>
      </w:r>
      <w:r w:rsidRPr="00D313F6">
        <w:rPr>
          <w:rFonts w:ascii="Times New Roman" w:hAnsi="Times New Roman" w:cs="Times New Roman"/>
          <w:i/>
          <w:sz w:val="24"/>
          <w:szCs w:val="24"/>
          <w:lang w:val="id-ID"/>
        </w:rPr>
        <w:t>Loan</w:t>
      </w:r>
      <w:r w:rsidRPr="00D313F6">
        <w:rPr>
          <w:rFonts w:ascii="Times New Roman" w:hAnsi="Times New Roman" w:cs="Times New Roman"/>
          <w:sz w:val="24"/>
          <w:szCs w:val="24"/>
        </w:rPr>
        <w:t xml:space="preserve"> (NP</w:t>
      </w:r>
      <w:r w:rsidRPr="00D313F6">
        <w:rPr>
          <w:rFonts w:ascii="Times New Roman" w:hAnsi="Times New Roman" w:cs="Times New Roman"/>
          <w:sz w:val="24"/>
          <w:szCs w:val="24"/>
          <w:lang w:val="id-ID"/>
        </w:rPr>
        <w:t>L</w:t>
      </w:r>
      <w:r w:rsidRPr="00D313F6">
        <w:rPr>
          <w:rFonts w:ascii="Times New Roman" w:hAnsi="Times New Roman" w:cs="Times New Roman"/>
          <w:sz w:val="24"/>
          <w:szCs w:val="24"/>
        </w:rPr>
        <w:t>)</w:t>
      </w:r>
      <w:r w:rsidRPr="00D313F6">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sidRPr="00D313F6">
        <w:rPr>
          <w:rFonts w:ascii="Times New Roman" w:hAnsi="Times New Roman" w:cs="Times New Roman"/>
          <w:sz w:val="24"/>
          <w:szCs w:val="24"/>
          <w:lang w:val="sv-SE"/>
        </w:rPr>
        <w:t xml:space="preserve"> berpengaruh negatif </w:t>
      </w:r>
      <w:r w:rsidR="00513935" w:rsidRPr="00D313F6">
        <w:rPr>
          <w:rFonts w:ascii="Times New Roman" w:hAnsi="Times New Roman" w:cs="Times New Roman"/>
          <w:sz w:val="24"/>
          <w:szCs w:val="24"/>
          <w:lang w:val="sv-SE"/>
        </w:rPr>
        <w:t xml:space="preserve">terhadap </w:t>
      </w:r>
      <w:r w:rsidR="00513935" w:rsidRPr="00D313F6">
        <w:rPr>
          <w:rFonts w:ascii="Times New Roman" w:hAnsi="Times New Roman" w:cs="Times New Roman"/>
          <w:i/>
          <w:sz w:val="24"/>
          <w:szCs w:val="24"/>
        </w:rPr>
        <w:t xml:space="preserve">Return on Asset </w:t>
      </w:r>
      <w:r w:rsidR="00513935" w:rsidRPr="00D313F6">
        <w:rPr>
          <w:rFonts w:ascii="Times New Roman" w:hAnsi="Times New Roman" w:cs="Times New Roman"/>
          <w:sz w:val="24"/>
          <w:szCs w:val="24"/>
          <w:lang w:val="id-ID"/>
        </w:rPr>
        <w:t>(ROA) (Y)</w:t>
      </w:r>
      <w:r w:rsidR="00513935" w:rsidRPr="00D313F6">
        <w:rPr>
          <w:rFonts w:ascii="Times New Roman" w:hAnsi="Times New Roman" w:cs="Times New Roman"/>
          <w:sz w:val="24"/>
          <w:szCs w:val="24"/>
        </w:rPr>
        <w:t xml:space="preserve">. </w:t>
      </w:r>
      <w:r w:rsidR="00146A16" w:rsidRPr="00D313F6">
        <w:rPr>
          <w:rFonts w:ascii="Times New Roman" w:hAnsi="Times New Roman" w:cs="Times New Roman"/>
          <w:sz w:val="24"/>
          <w:szCs w:val="24"/>
          <w:lang w:val="sv-SE"/>
        </w:rPr>
        <w:t>Dan</w:t>
      </w:r>
      <w:r w:rsidR="00513935" w:rsidRPr="00D313F6">
        <w:rPr>
          <w:rFonts w:ascii="Times New Roman" w:hAnsi="Times New Roman" w:cs="Times New Roman"/>
          <w:sz w:val="24"/>
          <w:szCs w:val="24"/>
          <w:lang w:val="sv-SE"/>
        </w:rPr>
        <w:t xml:space="preserve"> </w:t>
      </w:r>
      <w:r w:rsidR="0067797B" w:rsidRPr="00D313F6">
        <w:rPr>
          <w:rFonts w:ascii="Times New Roman" w:hAnsi="Times New Roman" w:cs="Times New Roman"/>
          <w:sz w:val="24"/>
          <w:szCs w:val="24"/>
          <w:lang w:val="sv-SE"/>
        </w:rPr>
        <w:t>diperoleh nilai t</w:t>
      </w:r>
      <w:r w:rsidR="0067797B" w:rsidRPr="00D313F6">
        <w:rPr>
          <w:rFonts w:ascii="Times New Roman" w:hAnsi="Times New Roman" w:cs="Times New Roman"/>
          <w:sz w:val="24"/>
          <w:szCs w:val="24"/>
          <w:vertAlign w:val="subscript"/>
          <w:lang w:val="sv-SE"/>
        </w:rPr>
        <w:t>hitung</w:t>
      </w:r>
      <w:r w:rsidR="0067797B" w:rsidRPr="00D313F6">
        <w:rPr>
          <w:rFonts w:ascii="Times New Roman" w:hAnsi="Times New Roman" w:cs="Times New Roman"/>
          <w:sz w:val="24"/>
          <w:szCs w:val="24"/>
          <w:lang w:val="sv-SE"/>
        </w:rPr>
        <w:t xml:space="preserve"> untuk </w:t>
      </w:r>
      <w:r w:rsidR="0067797B" w:rsidRPr="00D313F6">
        <w:rPr>
          <w:rFonts w:ascii="Times New Roman" w:hAnsi="Times New Roman" w:cs="Times New Roman"/>
          <w:i/>
          <w:sz w:val="24"/>
          <w:szCs w:val="24"/>
        </w:rPr>
        <w:t xml:space="preserve">Non Performing </w:t>
      </w:r>
      <w:r w:rsidR="0067797B" w:rsidRPr="00D313F6">
        <w:rPr>
          <w:rFonts w:ascii="Times New Roman" w:hAnsi="Times New Roman" w:cs="Times New Roman"/>
          <w:i/>
          <w:sz w:val="24"/>
          <w:szCs w:val="24"/>
          <w:lang w:val="id-ID"/>
        </w:rPr>
        <w:t>Loan</w:t>
      </w:r>
      <w:r w:rsidR="0067797B" w:rsidRPr="00D313F6">
        <w:rPr>
          <w:rFonts w:ascii="Times New Roman" w:hAnsi="Times New Roman" w:cs="Times New Roman"/>
          <w:sz w:val="24"/>
          <w:szCs w:val="24"/>
        </w:rPr>
        <w:t xml:space="preserve"> (NP</w:t>
      </w:r>
      <w:r w:rsidR="0067797B" w:rsidRPr="00D313F6">
        <w:rPr>
          <w:rFonts w:ascii="Times New Roman" w:hAnsi="Times New Roman" w:cs="Times New Roman"/>
          <w:sz w:val="24"/>
          <w:szCs w:val="24"/>
          <w:lang w:val="id-ID"/>
        </w:rPr>
        <w:t>L</w:t>
      </w:r>
      <w:r w:rsidR="0067797B" w:rsidRPr="00D313F6">
        <w:rPr>
          <w:rFonts w:ascii="Times New Roman" w:hAnsi="Times New Roman" w:cs="Times New Roman"/>
          <w:sz w:val="24"/>
          <w:szCs w:val="24"/>
        </w:rPr>
        <w:t>)</w:t>
      </w:r>
      <w:r w:rsidR="0067797B" w:rsidRPr="00D313F6">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0067797B" w:rsidRPr="00D313F6">
        <w:rPr>
          <w:rFonts w:ascii="Times New Roman" w:hAnsi="Times New Roman" w:cs="Times New Roman"/>
          <w:sz w:val="24"/>
          <w:szCs w:val="24"/>
          <w:lang w:val="sv-SE"/>
        </w:rPr>
        <w:t xml:space="preserve"> sebesar </w:t>
      </w:r>
      <w:r w:rsidR="0067797B" w:rsidRPr="00D313F6">
        <w:rPr>
          <w:rFonts w:ascii="Times New Roman" w:hAnsi="Times New Roman" w:cs="Times New Roman"/>
          <w:sz w:val="24"/>
          <w:szCs w:val="24"/>
          <w:lang w:val="id-ID"/>
        </w:rPr>
        <w:t>-12,192</w:t>
      </w:r>
      <w:r w:rsidR="0067797B" w:rsidRPr="00D313F6">
        <w:rPr>
          <w:rFonts w:ascii="Times New Roman" w:hAnsi="Times New Roman" w:cs="Times New Roman"/>
          <w:sz w:val="24"/>
          <w:szCs w:val="24"/>
          <w:lang w:val="sv-SE"/>
        </w:rPr>
        <w:t xml:space="preserve"> dan </w:t>
      </w:r>
      <w:r w:rsidR="0067797B" w:rsidRPr="00D313F6">
        <w:rPr>
          <w:rFonts w:ascii="Times New Roman" w:hAnsi="Times New Roman" w:cs="Times New Roman"/>
          <w:sz w:val="24"/>
          <w:szCs w:val="24"/>
          <w:lang w:val="id-ID"/>
        </w:rPr>
        <w:t>-</w:t>
      </w:r>
      <w:r w:rsidR="0067797B" w:rsidRPr="00D313F6">
        <w:rPr>
          <w:rFonts w:ascii="Times New Roman" w:hAnsi="Times New Roman" w:cs="Times New Roman"/>
          <w:sz w:val="24"/>
          <w:szCs w:val="24"/>
          <w:lang w:val="sv-SE"/>
        </w:rPr>
        <w:t>t</w:t>
      </w:r>
      <w:r w:rsidR="0067797B" w:rsidRPr="00D313F6">
        <w:rPr>
          <w:rFonts w:ascii="Times New Roman" w:hAnsi="Times New Roman" w:cs="Times New Roman"/>
          <w:sz w:val="24"/>
          <w:szCs w:val="24"/>
          <w:vertAlign w:val="subscript"/>
          <w:lang w:val="sv-SE"/>
        </w:rPr>
        <w:t>tabel</w:t>
      </w:r>
      <w:r w:rsidR="0067797B" w:rsidRPr="00D313F6">
        <w:rPr>
          <w:rFonts w:ascii="Times New Roman" w:hAnsi="Times New Roman" w:cs="Times New Roman"/>
          <w:sz w:val="24"/>
          <w:szCs w:val="24"/>
          <w:lang w:val="id-ID"/>
        </w:rPr>
        <w:t xml:space="preserve"> -2,074</w:t>
      </w:r>
      <w:r w:rsidR="0067797B" w:rsidRPr="00D313F6">
        <w:rPr>
          <w:rFonts w:ascii="Times New Roman" w:hAnsi="Times New Roman" w:cs="Times New Roman"/>
          <w:sz w:val="24"/>
          <w:szCs w:val="24"/>
          <w:lang w:val="sv-SE"/>
        </w:rPr>
        <w:t xml:space="preserve">.  Dikarenakan nilai </w:t>
      </w:r>
      <w:r w:rsidR="0067797B" w:rsidRPr="00D313F6">
        <w:rPr>
          <w:rFonts w:ascii="Times New Roman" w:hAnsi="Times New Roman" w:cs="Times New Roman"/>
          <w:sz w:val="24"/>
          <w:szCs w:val="24"/>
          <w:lang w:val="id-ID"/>
        </w:rPr>
        <w:t>-</w:t>
      </w:r>
      <w:r w:rsidR="0067797B" w:rsidRPr="00D313F6">
        <w:rPr>
          <w:rFonts w:ascii="Times New Roman" w:hAnsi="Times New Roman" w:cs="Times New Roman"/>
          <w:sz w:val="24"/>
          <w:szCs w:val="24"/>
          <w:lang w:val="sv-SE"/>
        </w:rPr>
        <w:t>t</w:t>
      </w:r>
      <w:r w:rsidR="0067797B" w:rsidRPr="00D313F6">
        <w:rPr>
          <w:rFonts w:ascii="Times New Roman" w:hAnsi="Times New Roman" w:cs="Times New Roman"/>
          <w:sz w:val="24"/>
          <w:szCs w:val="24"/>
          <w:vertAlign w:val="subscript"/>
          <w:lang w:val="sv-SE"/>
        </w:rPr>
        <w:t>hitung</w:t>
      </w:r>
      <w:r w:rsidR="0067797B" w:rsidRPr="00D313F6">
        <w:rPr>
          <w:rFonts w:ascii="Times New Roman" w:hAnsi="Times New Roman" w:cs="Times New Roman"/>
          <w:sz w:val="24"/>
          <w:szCs w:val="24"/>
          <w:lang w:val="id-ID"/>
        </w:rPr>
        <w:t xml:space="preserve"> &gt; -</w:t>
      </w:r>
      <w:r w:rsidR="0067797B" w:rsidRPr="00D313F6">
        <w:rPr>
          <w:rFonts w:ascii="Times New Roman" w:hAnsi="Times New Roman" w:cs="Times New Roman"/>
          <w:sz w:val="24"/>
          <w:szCs w:val="24"/>
          <w:lang w:val="sv-SE"/>
        </w:rPr>
        <w:t>t</w:t>
      </w:r>
      <w:r w:rsidR="0067797B" w:rsidRPr="00D313F6">
        <w:rPr>
          <w:rFonts w:ascii="Times New Roman" w:hAnsi="Times New Roman" w:cs="Times New Roman"/>
          <w:sz w:val="24"/>
          <w:szCs w:val="24"/>
          <w:vertAlign w:val="subscript"/>
          <w:lang w:val="sv-SE"/>
        </w:rPr>
        <w:t>tabel</w:t>
      </w:r>
      <w:r w:rsidR="0067797B" w:rsidRPr="00D313F6">
        <w:rPr>
          <w:rFonts w:ascii="Times New Roman" w:hAnsi="Times New Roman" w:cs="Times New Roman"/>
          <w:sz w:val="24"/>
          <w:szCs w:val="24"/>
          <w:lang w:val="sv-SE"/>
        </w:rPr>
        <w:t>, maka H</w:t>
      </w:r>
      <w:r w:rsidR="0067797B" w:rsidRPr="00D313F6">
        <w:rPr>
          <w:rFonts w:ascii="Times New Roman" w:hAnsi="Times New Roman" w:cs="Times New Roman"/>
          <w:sz w:val="24"/>
          <w:szCs w:val="24"/>
          <w:vertAlign w:val="subscript"/>
          <w:lang w:val="sv-SE"/>
        </w:rPr>
        <w:t>0</w:t>
      </w:r>
      <w:r w:rsidR="0067797B" w:rsidRPr="00D313F6">
        <w:rPr>
          <w:rFonts w:ascii="Times New Roman" w:hAnsi="Times New Roman" w:cs="Times New Roman"/>
          <w:sz w:val="24"/>
          <w:szCs w:val="24"/>
          <w:lang w:val="sv-SE"/>
        </w:rPr>
        <w:t xml:space="preserve"> </w:t>
      </w:r>
      <w:r w:rsidR="0067797B" w:rsidRPr="00D313F6">
        <w:rPr>
          <w:rFonts w:ascii="Times New Roman" w:hAnsi="Times New Roman" w:cs="Times New Roman"/>
          <w:sz w:val="24"/>
          <w:szCs w:val="24"/>
          <w:lang w:val="id-ID"/>
        </w:rPr>
        <w:t>ditolak</w:t>
      </w:r>
      <w:r w:rsidR="00513935" w:rsidRPr="00D313F6">
        <w:rPr>
          <w:rFonts w:ascii="Times New Roman" w:hAnsi="Times New Roman" w:cs="Times New Roman"/>
          <w:sz w:val="24"/>
          <w:szCs w:val="24"/>
          <w:lang w:val="sv-SE"/>
        </w:rPr>
        <w:t xml:space="preserve"> dan</w:t>
      </w:r>
      <w:r w:rsidR="00513935" w:rsidRPr="00D313F6">
        <w:rPr>
          <w:rFonts w:ascii="Times New Roman" w:hAnsi="Times New Roman" w:cs="Times New Roman"/>
          <w:sz w:val="24"/>
          <w:szCs w:val="24"/>
        </w:rPr>
        <w:t xml:space="preserve"> H</w:t>
      </w:r>
      <w:r w:rsidR="00513935" w:rsidRPr="00D313F6">
        <w:rPr>
          <w:rFonts w:ascii="Times New Roman" w:hAnsi="Times New Roman" w:cs="Times New Roman"/>
          <w:sz w:val="24"/>
          <w:szCs w:val="24"/>
        </w:rPr>
        <w:softHyphen/>
      </w:r>
      <w:r w:rsidR="00513935" w:rsidRPr="00D313F6">
        <w:rPr>
          <w:rFonts w:ascii="Times New Roman" w:hAnsi="Times New Roman" w:cs="Times New Roman"/>
          <w:sz w:val="24"/>
          <w:szCs w:val="24"/>
          <w:vertAlign w:val="subscript"/>
        </w:rPr>
        <w:t xml:space="preserve">1 </w:t>
      </w:r>
      <w:r w:rsidR="00513935" w:rsidRPr="00D313F6">
        <w:rPr>
          <w:rFonts w:ascii="Times New Roman" w:hAnsi="Times New Roman" w:cs="Times New Roman"/>
          <w:sz w:val="24"/>
          <w:szCs w:val="24"/>
          <w:lang w:val="sv-SE"/>
        </w:rPr>
        <w:t>diterima</w:t>
      </w:r>
      <w:r w:rsidR="008C2BD4" w:rsidRPr="00D313F6">
        <w:rPr>
          <w:rFonts w:ascii="Times New Roman" w:hAnsi="Times New Roman" w:cs="Times New Roman"/>
          <w:sz w:val="24"/>
          <w:szCs w:val="24"/>
          <w:lang w:val="sv-SE"/>
        </w:rPr>
        <w:t>,</w:t>
      </w:r>
      <w:r w:rsidR="00513935" w:rsidRPr="00D313F6">
        <w:rPr>
          <w:rFonts w:ascii="Times New Roman" w:hAnsi="Times New Roman" w:cs="Times New Roman"/>
          <w:sz w:val="24"/>
          <w:szCs w:val="24"/>
          <w:lang w:val="sv-SE"/>
        </w:rPr>
        <w:t xml:space="preserve"> a</w:t>
      </w:r>
      <w:r w:rsidR="0067797B" w:rsidRPr="00D313F6">
        <w:rPr>
          <w:rFonts w:ascii="Times New Roman" w:hAnsi="Times New Roman" w:cs="Times New Roman"/>
          <w:sz w:val="24"/>
          <w:szCs w:val="24"/>
          <w:lang w:val="sv-SE"/>
        </w:rPr>
        <w:t xml:space="preserve">rtinya </w:t>
      </w:r>
      <w:r w:rsidRPr="00D313F6">
        <w:rPr>
          <w:rFonts w:ascii="Times New Roman" w:hAnsi="Times New Roman" w:cs="Times New Roman"/>
          <w:i/>
          <w:sz w:val="24"/>
          <w:szCs w:val="24"/>
          <w:lang w:val="sv-SE"/>
        </w:rPr>
        <w:t>Non</w:t>
      </w:r>
      <w:r w:rsidRPr="00D313F6">
        <w:rPr>
          <w:rFonts w:ascii="Times New Roman" w:hAnsi="Times New Roman" w:cs="Times New Roman"/>
          <w:sz w:val="24"/>
          <w:szCs w:val="24"/>
          <w:lang w:val="sv-SE"/>
        </w:rPr>
        <w:t xml:space="preserve"> </w:t>
      </w:r>
      <w:r w:rsidR="0067797B" w:rsidRPr="00D313F6">
        <w:rPr>
          <w:rFonts w:ascii="Times New Roman" w:hAnsi="Times New Roman" w:cs="Times New Roman"/>
          <w:i/>
          <w:sz w:val="24"/>
          <w:szCs w:val="24"/>
        </w:rPr>
        <w:t xml:space="preserve">Performing </w:t>
      </w:r>
      <w:r w:rsidR="0067797B" w:rsidRPr="00D313F6">
        <w:rPr>
          <w:rFonts w:ascii="Times New Roman" w:hAnsi="Times New Roman" w:cs="Times New Roman"/>
          <w:i/>
          <w:sz w:val="24"/>
          <w:szCs w:val="24"/>
          <w:lang w:val="id-ID"/>
        </w:rPr>
        <w:t>Loan</w:t>
      </w:r>
      <w:r w:rsidR="0067797B" w:rsidRPr="00D313F6">
        <w:rPr>
          <w:rFonts w:ascii="Times New Roman" w:hAnsi="Times New Roman" w:cs="Times New Roman"/>
          <w:sz w:val="24"/>
          <w:szCs w:val="24"/>
        </w:rPr>
        <w:t xml:space="preserve"> (NP</w:t>
      </w:r>
      <w:r w:rsidR="0067797B" w:rsidRPr="00D313F6">
        <w:rPr>
          <w:rFonts w:ascii="Times New Roman" w:hAnsi="Times New Roman" w:cs="Times New Roman"/>
          <w:sz w:val="24"/>
          <w:szCs w:val="24"/>
          <w:lang w:val="id-ID"/>
        </w:rPr>
        <w:t>L</w:t>
      </w:r>
      <w:r w:rsidR="0067797B" w:rsidRPr="00D313F6">
        <w:rPr>
          <w:rFonts w:ascii="Times New Roman" w:hAnsi="Times New Roman" w:cs="Times New Roman"/>
          <w:sz w:val="24"/>
          <w:szCs w:val="24"/>
        </w:rPr>
        <w:t>)</w:t>
      </w:r>
      <w:r w:rsidR="0067797B" w:rsidRPr="00D313F6">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008C2BD4" w:rsidRPr="00D313F6">
        <w:rPr>
          <w:rFonts w:ascii="Times New Roman" w:eastAsiaTheme="minorEastAsia" w:hAnsi="Times New Roman" w:cs="Times New Roman"/>
          <w:sz w:val="24"/>
          <w:szCs w:val="24"/>
        </w:rPr>
        <w:t xml:space="preserve">berpengaruh </w:t>
      </w:r>
      <w:r w:rsidR="0067797B" w:rsidRPr="00D313F6">
        <w:rPr>
          <w:rFonts w:ascii="Times New Roman" w:eastAsiaTheme="minorEastAsia" w:hAnsi="Times New Roman" w:cs="Times New Roman"/>
          <w:sz w:val="24"/>
          <w:szCs w:val="24"/>
          <w:lang w:val="id-ID"/>
        </w:rPr>
        <w:t xml:space="preserve">signifikan </w:t>
      </w:r>
      <w:r w:rsidR="0067797B" w:rsidRPr="00D313F6">
        <w:rPr>
          <w:rFonts w:ascii="Times New Roman" w:hAnsi="Times New Roman" w:cs="Times New Roman"/>
          <w:sz w:val="24"/>
          <w:szCs w:val="24"/>
          <w:lang w:val="sv-SE"/>
        </w:rPr>
        <w:t xml:space="preserve">terhadap </w:t>
      </w:r>
      <w:r w:rsidR="0067797B" w:rsidRPr="00D313F6">
        <w:rPr>
          <w:rFonts w:ascii="Times New Roman" w:hAnsi="Times New Roman" w:cs="Times New Roman"/>
          <w:i/>
          <w:sz w:val="24"/>
          <w:szCs w:val="24"/>
        </w:rPr>
        <w:t xml:space="preserve">Return on Asset </w:t>
      </w:r>
      <w:r w:rsidR="0067797B" w:rsidRPr="00D313F6">
        <w:rPr>
          <w:rFonts w:ascii="Times New Roman" w:hAnsi="Times New Roman" w:cs="Times New Roman"/>
          <w:sz w:val="24"/>
          <w:szCs w:val="24"/>
          <w:lang w:val="id-ID"/>
        </w:rPr>
        <w:t>(ROA) (Y)</w:t>
      </w:r>
      <w:r w:rsidR="00513935" w:rsidRPr="00D313F6">
        <w:rPr>
          <w:rFonts w:ascii="Times New Roman" w:hAnsi="Times New Roman" w:cs="Times New Roman"/>
          <w:sz w:val="24"/>
          <w:szCs w:val="24"/>
        </w:rPr>
        <w:t>.</w:t>
      </w:r>
      <w:r w:rsidR="0067797B" w:rsidRPr="00D313F6">
        <w:rPr>
          <w:rFonts w:ascii="Times New Roman" w:hAnsi="Times New Roman" w:cs="Times New Roman"/>
          <w:sz w:val="24"/>
          <w:szCs w:val="24"/>
          <w:lang w:val="id-ID"/>
        </w:rPr>
        <w:t xml:space="preserve"> </w:t>
      </w:r>
      <w:r w:rsidR="00146A16" w:rsidRPr="00D313F6">
        <w:rPr>
          <w:rFonts w:ascii="Times New Roman" w:hAnsi="Times New Roman" w:cs="Times New Roman"/>
          <w:sz w:val="24"/>
          <w:szCs w:val="24"/>
        </w:rPr>
        <w:t xml:space="preserve">Dari hasil uji t tersebut dapat ditarik kesimpulan bahwa </w:t>
      </w:r>
      <w:r w:rsidR="00146A16" w:rsidRPr="00D313F6">
        <w:rPr>
          <w:rFonts w:ascii="Times New Roman" w:hAnsi="Times New Roman" w:cs="Times New Roman"/>
          <w:i/>
          <w:sz w:val="24"/>
          <w:szCs w:val="24"/>
          <w:lang w:val="sv-SE"/>
        </w:rPr>
        <w:t>Non</w:t>
      </w:r>
      <w:r w:rsidR="00146A16" w:rsidRPr="00D313F6">
        <w:rPr>
          <w:rFonts w:ascii="Times New Roman" w:hAnsi="Times New Roman" w:cs="Times New Roman"/>
          <w:sz w:val="24"/>
          <w:szCs w:val="24"/>
          <w:lang w:val="sv-SE"/>
        </w:rPr>
        <w:t xml:space="preserve"> </w:t>
      </w:r>
      <w:r w:rsidR="00146A16" w:rsidRPr="00D313F6">
        <w:rPr>
          <w:rFonts w:ascii="Times New Roman" w:hAnsi="Times New Roman" w:cs="Times New Roman"/>
          <w:i/>
          <w:sz w:val="24"/>
          <w:szCs w:val="24"/>
        </w:rPr>
        <w:t xml:space="preserve">Performing </w:t>
      </w:r>
      <w:r w:rsidR="00146A16" w:rsidRPr="00D313F6">
        <w:rPr>
          <w:rFonts w:ascii="Times New Roman" w:hAnsi="Times New Roman" w:cs="Times New Roman"/>
          <w:i/>
          <w:sz w:val="24"/>
          <w:szCs w:val="24"/>
          <w:lang w:val="id-ID"/>
        </w:rPr>
        <w:t>Loan</w:t>
      </w:r>
      <w:r w:rsidR="00146A16" w:rsidRPr="00D313F6">
        <w:rPr>
          <w:rFonts w:ascii="Times New Roman" w:hAnsi="Times New Roman" w:cs="Times New Roman"/>
          <w:sz w:val="24"/>
          <w:szCs w:val="24"/>
        </w:rPr>
        <w:t xml:space="preserve"> (NP</w:t>
      </w:r>
      <w:r w:rsidR="00146A16" w:rsidRPr="00D313F6">
        <w:rPr>
          <w:rFonts w:ascii="Times New Roman" w:hAnsi="Times New Roman" w:cs="Times New Roman"/>
          <w:sz w:val="24"/>
          <w:szCs w:val="24"/>
          <w:lang w:val="id-ID"/>
        </w:rPr>
        <w:t>L</w:t>
      </w:r>
      <w:r w:rsidR="00146A16" w:rsidRPr="00D313F6">
        <w:rPr>
          <w:rFonts w:ascii="Times New Roman" w:hAnsi="Times New Roman" w:cs="Times New Roman"/>
          <w:sz w:val="24"/>
          <w:szCs w:val="24"/>
        </w:rPr>
        <w:t>)</w:t>
      </w:r>
      <w:r w:rsidR="00146A16" w:rsidRPr="00D313F6">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sidR="00146A16" w:rsidRPr="00D313F6">
        <w:rPr>
          <w:rFonts w:ascii="Times New Roman" w:eastAsiaTheme="minorEastAsia" w:hAnsi="Times New Roman" w:cs="Times New Roman"/>
          <w:sz w:val="24"/>
          <w:szCs w:val="24"/>
        </w:rPr>
        <w:t xml:space="preserve"> memiliki hubungan negatif dan signifikan terhadap </w:t>
      </w:r>
      <w:r w:rsidR="00146A16" w:rsidRPr="00D313F6">
        <w:rPr>
          <w:rFonts w:ascii="Times New Roman" w:hAnsi="Times New Roman" w:cs="Times New Roman"/>
          <w:i/>
          <w:sz w:val="24"/>
          <w:szCs w:val="24"/>
        </w:rPr>
        <w:t xml:space="preserve">Return on Asset </w:t>
      </w:r>
      <w:r w:rsidR="00146A16" w:rsidRPr="00D313F6">
        <w:rPr>
          <w:rFonts w:ascii="Times New Roman" w:hAnsi="Times New Roman" w:cs="Times New Roman"/>
          <w:sz w:val="24"/>
          <w:szCs w:val="24"/>
          <w:lang w:val="id-ID"/>
        </w:rPr>
        <w:t>(ROA) (Y)</w:t>
      </w:r>
      <w:r w:rsidR="00146A16" w:rsidRPr="00D313F6">
        <w:rPr>
          <w:rFonts w:ascii="Times New Roman" w:hAnsi="Times New Roman" w:cs="Times New Roman"/>
          <w:sz w:val="24"/>
          <w:szCs w:val="24"/>
        </w:rPr>
        <w:t xml:space="preserve">. </w:t>
      </w:r>
    </w:p>
    <w:p w:rsidR="000D1A2B" w:rsidRPr="00D313F6" w:rsidRDefault="000D1A2B" w:rsidP="00D313F6">
      <w:pPr>
        <w:spacing w:line="480" w:lineRule="auto"/>
        <w:ind w:firstLine="720"/>
        <w:jc w:val="both"/>
        <w:rPr>
          <w:rFonts w:ascii="Times New Roman" w:hAnsi="Times New Roman" w:cs="Times New Roman"/>
          <w:sz w:val="24"/>
          <w:szCs w:val="24"/>
        </w:rPr>
      </w:pPr>
    </w:p>
    <w:p w:rsidR="000D1A2B" w:rsidRDefault="00772135" w:rsidP="00C31DB1">
      <w:pPr>
        <w:spacing w:line="480" w:lineRule="auto"/>
        <w:ind w:firstLine="720"/>
        <w:jc w:val="both"/>
        <w:rPr>
          <w:rFonts w:ascii="Times New Roman" w:hAnsi="Times New Roman"/>
          <w:sz w:val="24"/>
          <w:szCs w:val="24"/>
        </w:rPr>
      </w:pPr>
      <w:r>
        <w:rPr>
          <w:rFonts w:ascii="Times New Roman" w:hAnsi="Times New Roman"/>
          <w:sz w:val="24"/>
          <w:szCs w:val="24"/>
          <w:lang w:val="id-ID"/>
        </w:rPr>
      </w:r>
      <w:r>
        <w:rPr>
          <w:rFonts w:ascii="Times New Roman" w:hAnsi="Times New Roman"/>
          <w:sz w:val="24"/>
          <w:szCs w:val="24"/>
          <w:lang w:val="id-ID"/>
        </w:rPr>
        <w:pict>
          <v:group id="_x0000_s1189" editas="canvas" style="width:378.55pt;height:197.75pt;mso-position-horizontal-relative:char;mso-position-vertical-relative:line" coordorigin="2155,7434" coordsize="7571,3955">
            <o:lock v:ext="edit" aspectratio="t"/>
            <v:shape id="_x0000_s1190" type="#_x0000_t75" style="position:absolute;left:2155;top:7434;width:7571;height:3955" o:preferrelative="f">
              <v:fill o:detectmouseclick="t"/>
              <v:path o:extrusionok="t" o:connecttype="none"/>
              <o:lock v:ext="edit" text="t"/>
            </v:shape>
            <v:line id="_x0000_s1191" style="position:absolute" from="3057,10314" to="8637,10315"/>
            <v:line id="_x0000_s1192" style="position:absolute;flip:y" from="4137,9134" to="4138,10274"/>
            <v:shape id="_x0000_s1193" style="position:absolute;left:3057;top:7794;width:5565;height:2060" coordsize="5265,1880" path="m,1880c291,1721,582,1562,1020,1250,1458,938,2080,10,2625,5,3170,,3850,908,4290,1220v440,312,813,548,975,660e" filled="f">
              <v:path arrowok="t"/>
            </v:shape>
            <v:shape id="_x0000_s1194" type="#_x0000_t202" style="position:absolute;left:4679;top:9285;width:2670;height:405" filled="f" stroked="f">
              <v:textbox style="mso-next-textbox:#_x0000_s1194">
                <w:txbxContent>
                  <w:p w:rsidR="005F4C02" w:rsidRPr="00791887" w:rsidRDefault="005F4C02" w:rsidP="000D1A2B">
                    <w:pPr>
                      <w:rPr>
                        <w:rFonts w:ascii="Arial" w:hAnsi="Arial" w:cs="Arial"/>
                        <w:sz w:val="20"/>
                        <w:szCs w:val="20"/>
                        <w:vertAlign w:val="subscript"/>
                        <w:lang w:val="id-ID"/>
                      </w:rPr>
                    </w:pPr>
                    <w:r>
                      <w:rPr>
                        <w:rFonts w:ascii="Arial" w:hAnsi="Arial" w:cs="Arial"/>
                        <w:sz w:val="20"/>
                        <w:szCs w:val="20"/>
                        <w:lang w:val="id-ID"/>
                      </w:rPr>
                      <w:t xml:space="preserve">   Daerah Penerimaan H</w:t>
                    </w:r>
                    <w:r>
                      <w:rPr>
                        <w:rFonts w:ascii="Arial" w:hAnsi="Arial" w:cs="Arial"/>
                        <w:sz w:val="20"/>
                        <w:szCs w:val="20"/>
                        <w:vertAlign w:val="subscript"/>
                        <w:lang w:val="id-ID"/>
                      </w:rPr>
                      <w:t>0</w:t>
                    </w:r>
                    <w:r>
                      <w:rPr>
                        <w:rFonts w:ascii="Arial" w:hAnsi="Arial" w:cs="Arial"/>
                        <w:sz w:val="20"/>
                        <w:szCs w:val="20"/>
                        <w:lang w:val="id-ID"/>
                      </w:rPr>
                      <w:t xml:space="preserve"> </w:t>
                    </w:r>
                  </w:p>
                </w:txbxContent>
              </v:textbox>
            </v:shape>
            <v:shape id="_x0000_s1195" type="#_x0000_t202" style="position:absolute;left:7737;top:8824;width:1989;height:410" filled="f" stroked="f">
              <v:textbox style="mso-next-textbox:#_x0000_s1195">
                <w:txbxContent>
                  <w:p w:rsidR="005F4C02" w:rsidRPr="00DE0CE1" w:rsidRDefault="005F4C02" w:rsidP="000D1A2B">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196" style="position:absolute" from="5849,7824" to="5850,10314">
              <v:stroke dashstyle="dash"/>
            </v:line>
            <v:line id="_x0000_s1197" style="position:absolute" from="7557,9119" to="7573,10264"/>
            <v:line id="_x0000_s1198" style="position:absolute" from="3957,9234" to="3958,10314"/>
            <v:line id="_x0000_s1199" style="position:absolute" from="3777,9414" to="3778,10314"/>
            <v:line id="_x0000_s1200" style="position:absolute" from="3597,9594" to="3598,10314"/>
            <v:line id="_x0000_s1201" style="position:absolute" from="3417,9594" to="3417,10314"/>
            <v:line id="_x0000_s1202" style="position:absolute" from="3237,9774" to="3237,10314"/>
            <v:shape id="_x0000_s1203" type="#_x0000_t202" style="position:absolute;left:2155;top:8799;width:1982;height:486" filled="f" stroked="f">
              <v:textbox style="mso-next-textbox:#_x0000_s1203">
                <w:txbxContent>
                  <w:p w:rsidR="005F4C02" w:rsidRPr="00791887" w:rsidRDefault="005F4C02" w:rsidP="000D1A2B">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204" style="position:absolute" from="7737,9234" to="7737,10314"/>
            <v:line id="_x0000_s1205" style="position:absolute" from="7917,9414" to="7917,10314"/>
            <v:line id="_x0000_s1206" style="position:absolute" from="8097,9594" to="8098,10314"/>
            <v:line id="_x0000_s1207" style="position:absolute" from="8277,9594" to="8277,10314"/>
            <v:line id="_x0000_s1208" style="position:absolute" from="8457,9774" to="8457,10314"/>
            <v:line id="_x0000_s1209" style="position:absolute;flip:y" from="8097,9234" to="8277,9594">
              <v:stroke endarrow="block"/>
            </v:line>
            <v:line id="_x0000_s1210" style="position:absolute;flip:x y" from="3237,9234" to="3417,9714">
              <v:stroke endarrow="block"/>
            </v:line>
            <v:group id="_x0000_s1211" style="position:absolute;left:4137;top:10314;width:3421;height:360" coordorigin="4137,10514" coordsize="3421,360">
              <v:line id="_x0000_s1212" style="position:absolute;flip:y" from="4137,10514" to="4138,10874">
                <v:stroke endarrow="block"/>
              </v:line>
              <v:line id="_x0000_s1213" style="position:absolute;flip:y" from="7557,10514" to="7558,10874">
                <v:stroke endarrow="block"/>
              </v:line>
            </v:group>
            <v:shape id="_x0000_s1214" type="#_x0000_t202" style="position:absolute;left:3349;top:10634;width:5172;height:550" filled="f" stroked="f">
              <v:textbox style="mso-next-textbox:#_x0000_s1214">
                <w:txbxContent>
                  <w:p w:rsidR="005F4C02" w:rsidRPr="00470786" w:rsidRDefault="005F4C02" w:rsidP="000D1A2B">
                    <w:pPr>
                      <w:rPr>
                        <w:rFonts w:ascii="Arial" w:hAnsi="Arial" w:cs="Arial"/>
                        <w:sz w:val="18"/>
                        <w:szCs w:val="18"/>
                        <w:lang w:val="sv-SE"/>
                      </w:rPr>
                    </w:pPr>
                    <w:r w:rsidRPr="00470786">
                      <w:rPr>
                        <w:rFonts w:ascii="Arial" w:hAnsi="Arial" w:cs="Arial"/>
                        <w:sz w:val="18"/>
                        <w:szCs w:val="18"/>
                        <w:lang w:val="sv-SE"/>
                      </w:rPr>
                      <w:t xml:space="preserve">- t </w:t>
                    </w:r>
                    <w:r w:rsidRPr="00AC2F6B">
                      <w:rPr>
                        <w:rFonts w:ascii="Arial" w:hAnsi="Arial" w:cs="Arial"/>
                        <w:sz w:val="18"/>
                        <w:szCs w:val="18"/>
                        <w:vertAlign w:val="subscript"/>
                        <w:lang w:val="sv-SE"/>
                      </w:rPr>
                      <w:t>tabel</w:t>
                    </w:r>
                    <w:r>
                      <w:rPr>
                        <w:rFonts w:ascii="Arial" w:hAnsi="Arial" w:cs="Arial"/>
                        <w:sz w:val="18"/>
                        <w:szCs w:val="18"/>
                        <w:lang w:val="sv-SE"/>
                      </w:rPr>
                      <w:t xml:space="preserve">= </w:t>
                    </w:r>
                    <w:r>
                      <w:rPr>
                        <w:rFonts w:ascii="Arial" w:hAnsi="Arial" w:cs="Arial"/>
                        <w:sz w:val="18"/>
                        <w:szCs w:val="18"/>
                        <w:lang w:val="id-ID"/>
                      </w:rPr>
                      <w:t>-2,074</w:t>
                    </w:r>
                    <w:r w:rsidRPr="00470786">
                      <w:rPr>
                        <w:rFonts w:ascii="Arial" w:hAnsi="Arial" w:cs="Arial"/>
                        <w:sz w:val="18"/>
                        <w:szCs w:val="18"/>
                        <w:lang w:val="sv-SE"/>
                      </w:rPr>
                      <w:tab/>
                      <w:t xml:space="preserve"> </w:t>
                    </w:r>
                    <w:r>
                      <w:rPr>
                        <w:rFonts w:ascii="Arial" w:hAnsi="Arial" w:cs="Arial"/>
                        <w:sz w:val="18"/>
                        <w:szCs w:val="18"/>
                        <w:lang w:val="sv-SE"/>
                      </w:rPr>
                      <w:tab/>
                    </w:r>
                    <w:r w:rsidRPr="00470786">
                      <w:rPr>
                        <w:rFonts w:ascii="Arial" w:hAnsi="Arial" w:cs="Arial"/>
                        <w:sz w:val="18"/>
                        <w:szCs w:val="18"/>
                        <w:lang w:val="sv-SE"/>
                      </w:rPr>
                      <w:t xml:space="preserve"> </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t xml:space="preserve">             t </w:t>
                    </w:r>
                    <w:r w:rsidRPr="00AC2F6B">
                      <w:rPr>
                        <w:rFonts w:ascii="Arial" w:hAnsi="Arial" w:cs="Arial"/>
                        <w:sz w:val="18"/>
                        <w:szCs w:val="18"/>
                        <w:vertAlign w:val="subscript"/>
                        <w:lang w:val="sv-SE"/>
                      </w:rPr>
                      <w:t>tabel</w:t>
                    </w:r>
                    <w:r w:rsidRPr="00470786">
                      <w:rPr>
                        <w:rFonts w:ascii="Arial" w:hAnsi="Arial" w:cs="Arial"/>
                        <w:sz w:val="18"/>
                        <w:szCs w:val="18"/>
                        <w:lang w:val="sv-SE"/>
                      </w:rPr>
                      <w:t xml:space="preserve"> </w:t>
                    </w:r>
                    <w:r>
                      <w:rPr>
                        <w:rFonts w:ascii="Arial" w:hAnsi="Arial" w:cs="Arial"/>
                        <w:sz w:val="18"/>
                        <w:szCs w:val="18"/>
                        <w:lang w:val="sv-SE"/>
                      </w:rPr>
                      <w:t xml:space="preserve">= </w:t>
                    </w:r>
                    <w:r>
                      <w:rPr>
                        <w:rFonts w:ascii="Arial" w:hAnsi="Arial" w:cs="Arial"/>
                        <w:sz w:val="18"/>
                        <w:szCs w:val="18"/>
                        <w:lang w:val="id-ID"/>
                      </w:rPr>
                      <w:t>2,074</w:t>
                    </w:r>
                    <w:r w:rsidRPr="00470786">
                      <w:rPr>
                        <w:rFonts w:ascii="Arial" w:hAnsi="Arial" w:cs="Arial"/>
                        <w:sz w:val="18"/>
                        <w:szCs w:val="18"/>
                        <w:lang w:val="sv-SE"/>
                      </w:rPr>
                      <w:tab/>
                    </w:r>
                  </w:p>
                </w:txbxContent>
              </v:textbox>
            </v:shape>
            <v:shape id="_x0000_s1215" type="#_x0000_t202" style="position:absolute;left:2729;top:11074;width:1520;height:315" stroked="f">
              <v:textbox style="mso-next-textbox:#_x0000_s1215" inset="0,0,0,0">
                <w:txbxContent>
                  <w:p w:rsidR="005F4C02" w:rsidRPr="00D21E84" w:rsidRDefault="005F4C02" w:rsidP="000D1A2B">
                    <w:pPr>
                      <w:jc w:val="center"/>
                      <w:rPr>
                        <w:rFonts w:ascii="Arial" w:hAnsi="Arial" w:cs="Arial"/>
                        <w:sz w:val="18"/>
                        <w:szCs w:val="18"/>
                        <w:lang w:val="id-ID"/>
                      </w:rPr>
                    </w:pPr>
                    <w:r w:rsidRPr="00354B41">
                      <w:rPr>
                        <w:rFonts w:ascii="Arial" w:hAnsi="Arial" w:cs="Arial"/>
                        <w:sz w:val="18"/>
                        <w:szCs w:val="18"/>
                      </w:rPr>
                      <w:t xml:space="preserve">t </w:t>
                    </w:r>
                    <w:r w:rsidRPr="00354B41">
                      <w:rPr>
                        <w:rFonts w:ascii="Arial" w:hAnsi="Arial" w:cs="Arial"/>
                        <w:sz w:val="18"/>
                        <w:szCs w:val="18"/>
                        <w:vertAlign w:val="subscript"/>
                      </w:rPr>
                      <w:t>hitung</w:t>
                    </w:r>
                    <w:r w:rsidRPr="00354B41">
                      <w:rPr>
                        <w:rFonts w:ascii="Arial" w:hAnsi="Arial" w:cs="Arial"/>
                        <w:sz w:val="18"/>
                        <w:szCs w:val="18"/>
                      </w:rPr>
                      <w:t xml:space="preserve"> = </w:t>
                    </w:r>
                    <w:r>
                      <w:rPr>
                        <w:rFonts w:ascii="Arial" w:hAnsi="Arial" w:cs="Arial"/>
                        <w:sz w:val="18"/>
                        <w:szCs w:val="18"/>
                        <w:lang w:val="id-ID"/>
                      </w:rPr>
                      <w:t>-12,192</w:t>
                    </w:r>
                  </w:p>
                </w:txbxContent>
              </v:textbox>
            </v:shape>
            <v:line id="_x0000_s1216" style="position:absolute" from="3348,10354" to="3349,11074">
              <v:stroke startarrow="block"/>
            </v:line>
            <w10:wrap type="none"/>
            <w10:anchorlock/>
          </v:group>
        </w:pict>
      </w:r>
    </w:p>
    <w:p w:rsidR="00A348CA" w:rsidRDefault="000D1A2B" w:rsidP="001B3D0F">
      <w:pPr>
        <w:spacing w:line="360" w:lineRule="auto"/>
        <w:ind w:firstLine="720"/>
        <w:jc w:val="center"/>
        <w:rPr>
          <w:rFonts w:ascii="Times New Roman" w:hAnsi="Times New Roman"/>
          <w:b/>
          <w:sz w:val="24"/>
          <w:szCs w:val="24"/>
        </w:rPr>
      </w:pPr>
      <w:r w:rsidRPr="00A348CA">
        <w:rPr>
          <w:rFonts w:ascii="Times New Roman" w:hAnsi="Times New Roman"/>
          <w:b/>
          <w:sz w:val="24"/>
          <w:szCs w:val="24"/>
        </w:rPr>
        <w:t xml:space="preserve">Gambar 4.10 </w:t>
      </w:r>
    </w:p>
    <w:p w:rsidR="00A348CA" w:rsidRPr="00A348CA" w:rsidRDefault="00A348CA" w:rsidP="001B3D0F">
      <w:pPr>
        <w:spacing w:line="360" w:lineRule="auto"/>
        <w:ind w:firstLine="720"/>
        <w:jc w:val="center"/>
        <w:rPr>
          <w:rFonts w:ascii="Times New Roman" w:hAnsi="Times New Roman"/>
          <w:b/>
          <w:sz w:val="24"/>
          <w:szCs w:val="24"/>
        </w:rPr>
      </w:pPr>
      <w:r w:rsidRPr="00A348CA">
        <w:rPr>
          <w:rFonts w:ascii="Times New Roman" w:hAnsi="Times New Roman"/>
          <w:b/>
          <w:sz w:val="24"/>
          <w:szCs w:val="24"/>
        </w:rPr>
        <w:t>G</w:t>
      </w:r>
      <w:r>
        <w:rPr>
          <w:rFonts w:ascii="Times New Roman" w:hAnsi="Times New Roman"/>
          <w:b/>
          <w:sz w:val="24"/>
          <w:szCs w:val="24"/>
        </w:rPr>
        <w:t>rafik</w:t>
      </w:r>
      <w:r w:rsidRPr="00A348CA">
        <w:rPr>
          <w:rFonts w:ascii="Times New Roman" w:hAnsi="Times New Roman"/>
          <w:b/>
          <w:sz w:val="24"/>
          <w:szCs w:val="24"/>
        </w:rPr>
        <w:t xml:space="preserve"> Penolakan dan Penerimaan Ho Pada Uji t </w:t>
      </w:r>
    </w:p>
    <w:p w:rsidR="00A348CA" w:rsidRPr="001B3D0F" w:rsidRDefault="00A348CA" w:rsidP="001B3D0F">
      <w:pPr>
        <w:spacing w:line="360" w:lineRule="auto"/>
        <w:ind w:firstLine="720"/>
        <w:jc w:val="center"/>
        <w:rPr>
          <w:rFonts w:ascii="Times New Roman" w:hAnsi="Times New Roman"/>
          <w:b/>
          <w:sz w:val="24"/>
          <w:szCs w:val="24"/>
        </w:rPr>
      </w:pPr>
      <w:r w:rsidRPr="00A348CA">
        <w:rPr>
          <w:rFonts w:ascii="Times New Roman" w:hAnsi="Times New Roman" w:cs="Times New Roman"/>
          <w:b/>
          <w:i/>
          <w:sz w:val="24"/>
          <w:szCs w:val="24"/>
          <w:lang w:val="sv-SE"/>
        </w:rPr>
        <w:t>Non</w:t>
      </w:r>
      <w:r w:rsidRPr="00A348CA">
        <w:rPr>
          <w:rFonts w:ascii="Times New Roman" w:hAnsi="Times New Roman" w:cs="Times New Roman"/>
          <w:b/>
          <w:sz w:val="24"/>
          <w:szCs w:val="24"/>
          <w:lang w:val="sv-SE"/>
        </w:rPr>
        <w:t xml:space="preserve"> </w:t>
      </w:r>
      <w:r w:rsidRPr="00A348CA">
        <w:rPr>
          <w:rFonts w:ascii="Times New Roman" w:hAnsi="Times New Roman" w:cs="Times New Roman"/>
          <w:b/>
          <w:i/>
          <w:sz w:val="24"/>
          <w:szCs w:val="24"/>
        </w:rPr>
        <w:t xml:space="preserve">Performing </w:t>
      </w:r>
      <w:r w:rsidRPr="00A348CA">
        <w:rPr>
          <w:rFonts w:ascii="Times New Roman" w:hAnsi="Times New Roman" w:cs="Times New Roman"/>
          <w:b/>
          <w:i/>
          <w:sz w:val="24"/>
          <w:szCs w:val="24"/>
          <w:lang w:val="id-ID"/>
        </w:rPr>
        <w:t>Loan</w:t>
      </w:r>
      <w:r w:rsidRPr="00A348CA">
        <w:rPr>
          <w:rFonts w:ascii="Times New Roman" w:hAnsi="Times New Roman" w:cs="Times New Roman"/>
          <w:b/>
          <w:sz w:val="24"/>
          <w:szCs w:val="24"/>
        </w:rPr>
        <w:t xml:space="preserve"> (NP</w:t>
      </w:r>
      <w:r w:rsidRPr="00A348CA">
        <w:rPr>
          <w:rFonts w:ascii="Times New Roman" w:hAnsi="Times New Roman" w:cs="Times New Roman"/>
          <w:b/>
          <w:sz w:val="24"/>
          <w:szCs w:val="24"/>
          <w:lang w:val="id-ID"/>
        </w:rPr>
        <w:t>L</w:t>
      </w:r>
      <w:r w:rsidRPr="00A348CA">
        <w:rPr>
          <w:rFonts w:ascii="Times New Roman" w:hAnsi="Times New Roman" w:cs="Times New Roman"/>
          <w:b/>
          <w:sz w:val="24"/>
          <w:szCs w:val="24"/>
        </w:rPr>
        <w:t xml:space="preserve">) terhadap </w:t>
      </w:r>
      <w:r w:rsidRPr="00A348CA">
        <w:rPr>
          <w:rFonts w:ascii="Times New Roman" w:hAnsi="Times New Roman" w:cs="Times New Roman"/>
          <w:b/>
          <w:i/>
          <w:sz w:val="24"/>
          <w:szCs w:val="24"/>
        </w:rPr>
        <w:t xml:space="preserve">Return on Asset </w:t>
      </w:r>
      <w:r w:rsidRPr="00A348CA">
        <w:rPr>
          <w:rFonts w:ascii="Times New Roman" w:hAnsi="Times New Roman" w:cs="Times New Roman"/>
          <w:b/>
          <w:sz w:val="24"/>
          <w:szCs w:val="24"/>
          <w:lang w:val="id-ID"/>
        </w:rPr>
        <w:t>(ROA)</w:t>
      </w:r>
    </w:p>
    <w:p w:rsidR="008C2BD4" w:rsidRDefault="0067797B" w:rsidP="001B3D0F">
      <w:pPr>
        <w:spacing w:line="480" w:lineRule="auto"/>
        <w:ind w:firstLine="720"/>
        <w:jc w:val="both"/>
        <w:rPr>
          <w:rFonts w:ascii="Times New Roman" w:hAnsi="Times New Roman" w:cs="Times New Roman"/>
          <w:sz w:val="24"/>
          <w:szCs w:val="24"/>
        </w:rPr>
      </w:pPr>
      <w:r w:rsidRPr="00C31DB1">
        <w:rPr>
          <w:rFonts w:ascii="Times New Roman" w:hAnsi="Times New Roman" w:cs="Times New Roman"/>
          <w:sz w:val="24"/>
          <w:szCs w:val="24"/>
          <w:lang w:val="id-ID"/>
        </w:rPr>
        <w:t xml:space="preserve">Sedangkan </w:t>
      </w:r>
      <w:r w:rsidR="00146A16" w:rsidRPr="00C31DB1">
        <w:rPr>
          <w:rFonts w:ascii="Times New Roman" w:hAnsi="Times New Roman" w:cs="Times New Roman"/>
          <w:sz w:val="24"/>
          <w:szCs w:val="24"/>
        </w:rPr>
        <w:t xml:space="preserve">untuk </w:t>
      </w:r>
      <w:r w:rsidR="00146A16" w:rsidRPr="00C31DB1">
        <w:rPr>
          <w:rFonts w:ascii="Times New Roman" w:hAnsi="Times New Roman" w:cs="Times New Roman"/>
          <w:i/>
          <w:sz w:val="24"/>
          <w:szCs w:val="24"/>
          <w:lang w:val="id-ID"/>
        </w:rPr>
        <w:t xml:space="preserve">Net Interest Margin </w:t>
      </w:r>
      <w:r w:rsidR="00146A16"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00146A16" w:rsidRPr="00C31DB1">
        <w:rPr>
          <w:rFonts w:ascii="Times New Roman" w:eastAsiaTheme="minorEastAsia" w:hAnsi="Times New Roman" w:cs="Times New Roman"/>
          <w:sz w:val="24"/>
          <w:szCs w:val="24"/>
          <w:lang w:val="id-ID"/>
        </w:rPr>
        <w:t xml:space="preserve">) </w:t>
      </w:r>
      <w:r w:rsidR="00146A16" w:rsidRPr="00C31DB1">
        <w:rPr>
          <w:rFonts w:ascii="Times New Roman" w:eastAsiaTheme="minorEastAsia" w:hAnsi="Times New Roman" w:cs="Times New Roman"/>
          <w:sz w:val="24"/>
          <w:szCs w:val="24"/>
        </w:rPr>
        <w:t xml:space="preserve">didapat nilai statistik uji t NIM = -1,203 yang berarti </w:t>
      </w:r>
      <w:r w:rsidR="00146A16" w:rsidRPr="00C31DB1">
        <w:rPr>
          <w:rFonts w:ascii="Times New Roman" w:hAnsi="Times New Roman" w:cs="Times New Roman"/>
          <w:i/>
          <w:sz w:val="24"/>
          <w:szCs w:val="24"/>
          <w:lang w:val="id-ID"/>
        </w:rPr>
        <w:t xml:space="preserve">Net Interest Margin </w:t>
      </w:r>
      <w:r w:rsidR="00146A16"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00146A16" w:rsidRPr="00C31DB1">
        <w:rPr>
          <w:rFonts w:ascii="Times New Roman" w:eastAsiaTheme="minorEastAsia" w:hAnsi="Times New Roman" w:cs="Times New Roman"/>
          <w:sz w:val="24"/>
          <w:szCs w:val="24"/>
          <w:lang w:val="id-ID"/>
        </w:rPr>
        <w:t xml:space="preserve">) </w:t>
      </w:r>
      <w:r w:rsidR="00146A16" w:rsidRPr="00C31DB1">
        <w:rPr>
          <w:rFonts w:ascii="Times New Roman" w:eastAsiaTheme="minorEastAsia" w:hAnsi="Times New Roman" w:cs="Times New Roman"/>
          <w:sz w:val="24"/>
          <w:szCs w:val="24"/>
        </w:rPr>
        <w:t xml:space="preserve">bepengaruh negatif terhadap </w:t>
      </w:r>
      <w:r w:rsidR="00146A16" w:rsidRPr="00C31DB1">
        <w:rPr>
          <w:rFonts w:ascii="Times New Roman" w:hAnsi="Times New Roman" w:cs="Times New Roman"/>
          <w:i/>
          <w:sz w:val="24"/>
          <w:szCs w:val="24"/>
        </w:rPr>
        <w:t xml:space="preserve">Return on Asset </w:t>
      </w:r>
      <w:r w:rsidR="00146A16" w:rsidRPr="00C31DB1">
        <w:rPr>
          <w:rFonts w:ascii="Times New Roman" w:hAnsi="Times New Roman" w:cs="Times New Roman"/>
          <w:sz w:val="24"/>
          <w:szCs w:val="24"/>
          <w:lang w:val="id-ID"/>
        </w:rPr>
        <w:t>(ROA) (Y)</w:t>
      </w:r>
      <w:r w:rsidR="00146A16" w:rsidRPr="00C31DB1">
        <w:rPr>
          <w:rFonts w:ascii="Times New Roman" w:hAnsi="Times New Roman" w:cs="Times New Roman"/>
          <w:sz w:val="24"/>
          <w:szCs w:val="24"/>
        </w:rPr>
        <w:t xml:space="preserve">. Dan </w:t>
      </w:r>
      <w:r w:rsidRPr="00C31DB1">
        <w:rPr>
          <w:rFonts w:ascii="Times New Roman" w:hAnsi="Times New Roman" w:cs="Times New Roman"/>
          <w:sz w:val="24"/>
          <w:szCs w:val="24"/>
          <w:lang w:val="sv-SE"/>
        </w:rPr>
        <w:t xml:space="preserve">nilai </w:t>
      </w:r>
      <w:r w:rsidR="00146A16" w:rsidRPr="00C31DB1">
        <w:rPr>
          <w:rFonts w:ascii="Times New Roman" w:hAnsi="Times New Roman" w:cs="Times New Roman"/>
          <w:sz w:val="24"/>
          <w:szCs w:val="24"/>
          <w:lang w:val="sv-SE"/>
        </w:rPr>
        <w:t>-</w:t>
      </w:r>
      <w:r w:rsidRPr="00C31DB1">
        <w:rPr>
          <w:rFonts w:ascii="Times New Roman" w:hAnsi="Times New Roman" w:cs="Times New Roman"/>
          <w:sz w:val="24"/>
          <w:szCs w:val="24"/>
          <w:lang w:val="sv-SE"/>
        </w:rPr>
        <w:t>t</w:t>
      </w:r>
      <w:r w:rsidRPr="00C31DB1">
        <w:rPr>
          <w:rFonts w:ascii="Times New Roman" w:hAnsi="Times New Roman" w:cs="Times New Roman"/>
          <w:sz w:val="24"/>
          <w:szCs w:val="24"/>
          <w:vertAlign w:val="subscript"/>
          <w:lang w:val="sv-SE"/>
        </w:rPr>
        <w:t>hitung</w:t>
      </w:r>
      <w:r w:rsidRPr="00C31DB1">
        <w:rPr>
          <w:rFonts w:ascii="Times New Roman" w:hAnsi="Times New Roman" w:cs="Times New Roman"/>
          <w:sz w:val="24"/>
          <w:szCs w:val="24"/>
          <w:lang w:val="sv-SE"/>
        </w:rPr>
        <w:t xml:space="preserve"> untuk </w:t>
      </w:r>
      <w:r w:rsidRPr="00C31DB1">
        <w:rPr>
          <w:rFonts w:ascii="Times New Roman" w:hAnsi="Times New Roman" w:cs="Times New Roman"/>
          <w:i/>
          <w:sz w:val="24"/>
          <w:szCs w:val="24"/>
          <w:lang w:val="id-ID"/>
        </w:rPr>
        <w:t xml:space="preserve">Net Interest Margin </w:t>
      </w:r>
      <w:r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w:t>
      </w:r>
      <w:r w:rsidRPr="00C31DB1">
        <w:rPr>
          <w:rFonts w:ascii="Times New Roman" w:hAnsi="Times New Roman" w:cs="Times New Roman"/>
          <w:sz w:val="24"/>
          <w:szCs w:val="24"/>
          <w:lang w:val="sv-SE"/>
        </w:rPr>
        <w:t xml:space="preserve">sebesar </w:t>
      </w:r>
      <w:r w:rsidRPr="00C31DB1">
        <w:rPr>
          <w:rFonts w:ascii="Times New Roman" w:hAnsi="Times New Roman" w:cs="Times New Roman"/>
          <w:sz w:val="24"/>
          <w:szCs w:val="24"/>
          <w:lang w:val="id-ID"/>
        </w:rPr>
        <w:t>-1,203</w:t>
      </w:r>
      <w:r w:rsidRPr="00C31DB1">
        <w:rPr>
          <w:rFonts w:ascii="Times New Roman" w:hAnsi="Times New Roman" w:cs="Times New Roman"/>
          <w:sz w:val="24"/>
          <w:szCs w:val="24"/>
          <w:lang w:val="sv-SE"/>
        </w:rPr>
        <w:t xml:space="preserve"> dan </w:t>
      </w:r>
      <w:r w:rsidRPr="00C31DB1">
        <w:rPr>
          <w:rFonts w:ascii="Times New Roman" w:hAnsi="Times New Roman" w:cs="Times New Roman"/>
          <w:sz w:val="24"/>
          <w:szCs w:val="24"/>
          <w:lang w:val="id-ID"/>
        </w:rPr>
        <w:t>-</w:t>
      </w:r>
      <w:r w:rsidRPr="00C31DB1">
        <w:rPr>
          <w:rFonts w:ascii="Times New Roman" w:hAnsi="Times New Roman" w:cs="Times New Roman"/>
          <w:sz w:val="24"/>
          <w:szCs w:val="24"/>
          <w:lang w:val="sv-SE"/>
        </w:rPr>
        <w:t>t</w:t>
      </w:r>
      <w:r w:rsidRPr="00C31DB1">
        <w:rPr>
          <w:rFonts w:ascii="Times New Roman" w:hAnsi="Times New Roman" w:cs="Times New Roman"/>
          <w:sz w:val="24"/>
          <w:szCs w:val="24"/>
          <w:vertAlign w:val="subscript"/>
          <w:lang w:val="sv-SE"/>
        </w:rPr>
        <w:t>tabel</w:t>
      </w:r>
      <w:r w:rsidRPr="00C31DB1">
        <w:rPr>
          <w:rFonts w:ascii="Times New Roman" w:hAnsi="Times New Roman" w:cs="Times New Roman"/>
          <w:sz w:val="24"/>
          <w:szCs w:val="24"/>
          <w:lang w:val="id-ID"/>
        </w:rPr>
        <w:t xml:space="preserve"> -2,074</w:t>
      </w:r>
      <w:r w:rsidRPr="00C31DB1">
        <w:rPr>
          <w:rFonts w:ascii="Times New Roman" w:hAnsi="Times New Roman" w:cs="Times New Roman"/>
          <w:sz w:val="24"/>
          <w:szCs w:val="24"/>
          <w:lang w:val="sv-SE"/>
        </w:rPr>
        <w:t xml:space="preserve">.  Dikarenakan nilai </w:t>
      </w:r>
      <w:r w:rsidRPr="00C31DB1">
        <w:rPr>
          <w:rFonts w:ascii="Times New Roman" w:hAnsi="Times New Roman" w:cs="Times New Roman"/>
          <w:sz w:val="24"/>
          <w:szCs w:val="24"/>
          <w:lang w:val="id-ID"/>
        </w:rPr>
        <w:t>-</w:t>
      </w:r>
      <w:r w:rsidRPr="00C31DB1">
        <w:rPr>
          <w:rFonts w:ascii="Times New Roman" w:hAnsi="Times New Roman" w:cs="Times New Roman"/>
          <w:sz w:val="24"/>
          <w:szCs w:val="24"/>
          <w:lang w:val="sv-SE"/>
        </w:rPr>
        <w:t>t</w:t>
      </w:r>
      <w:r w:rsidRPr="00C31DB1">
        <w:rPr>
          <w:rFonts w:ascii="Times New Roman" w:hAnsi="Times New Roman" w:cs="Times New Roman"/>
          <w:sz w:val="24"/>
          <w:szCs w:val="24"/>
          <w:vertAlign w:val="subscript"/>
          <w:lang w:val="sv-SE"/>
        </w:rPr>
        <w:t>hitung</w:t>
      </w:r>
      <w:r w:rsidRPr="00C31DB1">
        <w:rPr>
          <w:rFonts w:ascii="Times New Roman" w:hAnsi="Times New Roman" w:cs="Times New Roman"/>
          <w:sz w:val="24"/>
          <w:szCs w:val="24"/>
          <w:lang w:val="id-ID"/>
        </w:rPr>
        <w:t xml:space="preserve"> &lt; -</w:t>
      </w:r>
      <w:r w:rsidRPr="00C31DB1">
        <w:rPr>
          <w:rFonts w:ascii="Times New Roman" w:hAnsi="Times New Roman" w:cs="Times New Roman"/>
          <w:sz w:val="24"/>
          <w:szCs w:val="24"/>
          <w:lang w:val="sv-SE"/>
        </w:rPr>
        <w:t>t</w:t>
      </w:r>
      <w:r w:rsidRPr="00C31DB1">
        <w:rPr>
          <w:rFonts w:ascii="Times New Roman" w:hAnsi="Times New Roman" w:cs="Times New Roman"/>
          <w:sz w:val="24"/>
          <w:szCs w:val="24"/>
          <w:vertAlign w:val="subscript"/>
          <w:lang w:val="sv-SE"/>
        </w:rPr>
        <w:t>tabel</w:t>
      </w:r>
      <w:r w:rsidRPr="00C31DB1">
        <w:rPr>
          <w:rFonts w:ascii="Times New Roman" w:hAnsi="Times New Roman" w:cs="Times New Roman"/>
          <w:sz w:val="24"/>
          <w:szCs w:val="24"/>
          <w:lang w:val="sv-SE"/>
        </w:rPr>
        <w:t>, maka H</w:t>
      </w:r>
      <w:r w:rsidRPr="00C31DB1">
        <w:rPr>
          <w:rFonts w:ascii="Times New Roman" w:hAnsi="Times New Roman" w:cs="Times New Roman"/>
          <w:sz w:val="24"/>
          <w:szCs w:val="24"/>
          <w:vertAlign w:val="subscript"/>
          <w:lang w:val="sv-SE"/>
        </w:rPr>
        <w:t>0</w:t>
      </w:r>
      <w:r w:rsidRPr="00C31DB1">
        <w:rPr>
          <w:rFonts w:ascii="Times New Roman" w:hAnsi="Times New Roman" w:cs="Times New Roman"/>
          <w:sz w:val="24"/>
          <w:szCs w:val="24"/>
          <w:lang w:val="sv-SE"/>
        </w:rPr>
        <w:t xml:space="preserve"> </w:t>
      </w:r>
      <w:r w:rsidRPr="00C31DB1">
        <w:rPr>
          <w:rFonts w:ascii="Times New Roman" w:hAnsi="Times New Roman" w:cs="Times New Roman"/>
          <w:sz w:val="24"/>
          <w:szCs w:val="24"/>
          <w:lang w:val="id-ID"/>
        </w:rPr>
        <w:t>diterima</w:t>
      </w:r>
      <w:r w:rsidR="000F7C27" w:rsidRPr="00C31DB1">
        <w:rPr>
          <w:rFonts w:ascii="Times New Roman" w:hAnsi="Times New Roman" w:cs="Times New Roman"/>
          <w:sz w:val="24"/>
          <w:szCs w:val="24"/>
        </w:rPr>
        <w:t xml:space="preserve"> dan H</w:t>
      </w:r>
      <w:r w:rsidR="000F7C27" w:rsidRPr="00C31DB1">
        <w:rPr>
          <w:rFonts w:ascii="Times New Roman" w:hAnsi="Times New Roman" w:cs="Times New Roman"/>
          <w:sz w:val="24"/>
          <w:szCs w:val="24"/>
        </w:rPr>
        <w:softHyphen/>
      </w:r>
      <w:r w:rsidR="000F7C27" w:rsidRPr="00C31DB1">
        <w:rPr>
          <w:rFonts w:ascii="Times New Roman" w:hAnsi="Times New Roman" w:cs="Times New Roman"/>
          <w:sz w:val="24"/>
          <w:szCs w:val="24"/>
          <w:vertAlign w:val="subscript"/>
        </w:rPr>
        <w:t xml:space="preserve">1 </w:t>
      </w:r>
      <w:r w:rsidR="000F7C27" w:rsidRPr="00C31DB1">
        <w:rPr>
          <w:rFonts w:ascii="Times New Roman" w:hAnsi="Times New Roman" w:cs="Times New Roman"/>
          <w:sz w:val="24"/>
          <w:szCs w:val="24"/>
          <w:lang w:val="sv-SE"/>
        </w:rPr>
        <w:t xml:space="preserve">ditolak, </w:t>
      </w:r>
      <w:r w:rsidRPr="00C31DB1">
        <w:rPr>
          <w:rFonts w:ascii="Times New Roman" w:hAnsi="Times New Roman" w:cs="Times New Roman"/>
          <w:sz w:val="24"/>
          <w:szCs w:val="24"/>
          <w:lang w:val="sv-SE"/>
        </w:rPr>
        <w:t xml:space="preserve">artinya </w:t>
      </w:r>
      <w:r w:rsidRPr="00C31DB1">
        <w:rPr>
          <w:rFonts w:ascii="Times New Roman" w:hAnsi="Times New Roman" w:cs="Times New Roman"/>
          <w:i/>
          <w:sz w:val="24"/>
          <w:szCs w:val="24"/>
          <w:lang w:val="id-ID"/>
        </w:rPr>
        <w:t xml:space="preserve">Net Interest Margin </w:t>
      </w:r>
      <w:r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31DB1">
        <w:rPr>
          <w:rFonts w:ascii="Times New Roman" w:eastAsiaTheme="minorEastAsia" w:hAnsi="Times New Roman" w:cs="Times New Roman"/>
          <w:sz w:val="24"/>
          <w:szCs w:val="24"/>
          <w:lang w:val="id-ID"/>
        </w:rPr>
        <w:t xml:space="preserve">) </w:t>
      </w:r>
      <w:r w:rsidR="008C2BD4" w:rsidRPr="00C31DB1">
        <w:rPr>
          <w:rFonts w:ascii="Times New Roman" w:eastAsiaTheme="minorEastAsia" w:hAnsi="Times New Roman" w:cs="Times New Roman"/>
          <w:sz w:val="24"/>
          <w:szCs w:val="24"/>
        </w:rPr>
        <w:t>tidak berpengaruh</w:t>
      </w:r>
      <w:r w:rsidRPr="00C31DB1">
        <w:rPr>
          <w:rFonts w:ascii="Times New Roman" w:eastAsiaTheme="minorEastAsia" w:hAnsi="Times New Roman" w:cs="Times New Roman"/>
          <w:sz w:val="24"/>
          <w:szCs w:val="24"/>
          <w:lang w:val="id-ID"/>
        </w:rPr>
        <w:t xml:space="preserve"> </w:t>
      </w:r>
      <w:r w:rsidRPr="00C31DB1">
        <w:rPr>
          <w:rFonts w:ascii="Times New Roman" w:hAnsi="Times New Roman" w:cs="Times New Roman"/>
          <w:sz w:val="24"/>
          <w:szCs w:val="24"/>
          <w:lang w:val="sv-SE"/>
        </w:rPr>
        <w:t xml:space="preserve">terhadap </w:t>
      </w:r>
      <w:r w:rsidRPr="00C31DB1">
        <w:rPr>
          <w:rFonts w:ascii="Times New Roman" w:hAnsi="Times New Roman" w:cs="Times New Roman"/>
          <w:i/>
          <w:sz w:val="24"/>
          <w:szCs w:val="24"/>
        </w:rPr>
        <w:t xml:space="preserve">Return on Asset </w:t>
      </w:r>
      <w:r w:rsidRPr="00C31DB1">
        <w:rPr>
          <w:rFonts w:ascii="Times New Roman" w:hAnsi="Times New Roman" w:cs="Times New Roman"/>
          <w:sz w:val="24"/>
          <w:szCs w:val="24"/>
          <w:lang w:val="id-ID"/>
        </w:rPr>
        <w:t>(ROA) (Y)</w:t>
      </w:r>
      <w:r w:rsidR="000F7C27" w:rsidRPr="00C31DB1">
        <w:rPr>
          <w:rFonts w:ascii="Times New Roman" w:hAnsi="Times New Roman" w:cs="Times New Roman"/>
          <w:sz w:val="24"/>
          <w:szCs w:val="24"/>
        </w:rPr>
        <w:t>.</w:t>
      </w:r>
      <w:r w:rsidRPr="00C31DB1">
        <w:rPr>
          <w:rFonts w:ascii="Times New Roman" w:hAnsi="Times New Roman" w:cs="Times New Roman"/>
          <w:sz w:val="24"/>
          <w:szCs w:val="24"/>
          <w:lang w:val="id-ID"/>
        </w:rPr>
        <w:t xml:space="preserve"> </w:t>
      </w:r>
      <w:r w:rsidR="000F7C27" w:rsidRPr="00C31DB1">
        <w:rPr>
          <w:rFonts w:ascii="Times New Roman" w:hAnsi="Times New Roman" w:cs="Times New Roman"/>
          <w:sz w:val="24"/>
          <w:szCs w:val="24"/>
        </w:rPr>
        <w:t xml:space="preserve">Dari hasil uji t tersebut dapat disimpulkan bahwa </w:t>
      </w:r>
      <w:r w:rsidR="000F7C27" w:rsidRPr="00C31DB1">
        <w:rPr>
          <w:rFonts w:ascii="Times New Roman" w:hAnsi="Times New Roman" w:cs="Times New Roman"/>
          <w:i/>
          <w:sz w:val="24"/>
          <w:szCs w:val="24"/>
          <w:lang w:val="id-ID"/>
        </w:rPr>
        <w:t xml:space="preserve">Net Interest Margin </w:t>
      </w:r>
      <w:r w:rsidR="000F7C27"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000F7C27" w:rsidRPr="00C31DB1">
        <w:rPr>
          <w:rFonts w:ascii="Times New Roman" w:eastAsiaTheme="minorEastAsia" w:hAnsi="Times New Roman" w:cs="Times New Roman"/>
          <w:sz w:val="24"/>
          <w:szCs w:val="24"/>
          <w:lang w:val="id-ID"/>
        </w:rPr>
        <w:t>)</w:t>
      </w:r>
      <w:r w:rsidR="000F7C27" w:rsidRPr="00C31DB1">
        <w:rPr>
          <w:rFonts w:ascii="Times New Roman" w:eastAsiaTheme="minorEastAsia" w:hAnsi="Times New Roman" w:cs="Times New Roman"/>
          <w:sz w:val="24"/>
          <w:szCs w:val="24"/>
        </w:rPr>
        <w:t xml:space="preserve"> </w:t>
      </w:r>
      <w:r w:rsidR="000F7C27" w:rsidRPr="00C31DB1">
        <w:rPr>
          <w:rFonts w:ascii="Times New Roman" w:hAnsi="Times New Roman" w:cs="Times New Roman"/>
          <w:sz w:val="24"/>
          <w:szCs w:val="24"/>
        </w:rPr>
        <w:t xml:space="preserve">memiliki hubungan negatif dan tidak signifikan terhadap </w:t>
      </w:r>
      <w:r w:rsidR="000F7C27" w:rsidRPr="00C31DB1">
        <w:rPr>
          <w:rFonts w:ascii="Times New Roman" w:hAnsi="Times New Roman" w:cs="Times New Roman"/>
          <w:i/>
          <w:sz w:val="24"/>
          <w:szCs w:val="24"/>
        </w:rPr>
        <w:t xml:space="preserve">Return on Asset </w:t>
      </w:r>
      <w:r w:rsidR="000F7C27" w:rsidRPr="00C31DB1">
        <w:rPr>
          <w:rFonts w:ascii="Times New Roman" w:hAnsi="Times New Roman" w:cs="Times New Roman"/>
          <w:sz w:val="24"/>
          <w:szCs w:val="24"/>
          <w:lang w:val="id-ID"/>
        </w:rPr>
        <w:t>(ROA) (Y)</w:t>
      </w:r>
      <w:r w:rsidR="000F7C27" w:rsidRPr="00C31DB1">
        <w:rPr>
          <w:rFonts w:ascii="Times New Roman" w:hAnsi="Times New Roman" w:cs="Times New Roman"/>
          <w:sz w:val="24"/>
          <w:szCs w:val="24"/>
        </w:rPr>
        <w:t>.</w:t>
      </w:r>
    </w:p>
    <w:p w:rsidR="00A348CA" w:rsidRDefault="00A348CA" w:rsidP="001B3D0F">
      <w:pPr>
        <w:spacing w:line="480" w:lineRule="auto"/>
        <w:ind w:firstLine="720"/>
        <w:jc w:val="both"/>
        <w:rPr>
          <w:rFonts w:ascii="Times New Roman" w:hAnsi="Times New Roman"/>
          <w:sz w:val="24"/>
          <w:szCs w:val="24"/>
        </w:rPr>
      </w:pPr>
    </w:p>
    <w:p w:rsidR="00C31DB1" w:rsidRDefault="00772135" w:rsidP="00C31DB1">
      <w:pPr>
        <w:spacing w:line="480" w:lineRule="auto"/>
        <w:ind w:firstLine="720"/>
        <w:jc w:val="both"/>
        <w:rPr>
          <w:rFonts w:ascii="Times New Roman" w:hAnsi="Times New Roman"/>
          <w:sz w:val="24"/>
          <w:szCs w:val="24"/>
        </w:rPr>
      </w:pPr>
      <w:r>
        <w:rPr>
          <w:rFonts w:ascii="Times New Roman" w:hAnsi="Times New Roman"/>
          <w:sz w:val="24"/>
          <w:szCs w:val="24"/>
          <w:lang w:val="id-ID"/>
        </w:rPr>
      </w:r>
      <w:r>
        <w:rPr>
          <w:rFonts w:ascii="Times New Roman" w:hAnsi="Times New Roman"/>
          <w:sz w:val="24"/>
          <w:szCs w:val="24"/>
          <w:lang w:val="id-ID"/>
        </w:rPr>
        <w:pict>
          <v:group id="_x0000_s1217" editas="canvas" style="width:397.75pt;height:3in;mso-position-horizontal-relative:char;mso-position-vertical-relative:line" coordorigin="2155,7434" coordsize="7955,4320">
            <o:lock v:ext="edit" aspectratio="t"/>
            <v:shape id="_x0000_s1218" type="#_x0000_t75" style="position:absolute;left:2155;top:7434;width:7955;height:4320" o:preferrelative="f">
              <v:fill o:detectmouseclick="t"/>
              <v:path o:extrusionok="t" o:connecttype="none"/>
              <o:lock v:ext="edit" text="t"/>
            </v:shape>
            <v:line id="_x0000_s1219" style="position:absolute" from="3057,10314" to="8637,10315"/>
            <v:line id="_x0000_s1220" style="position:absolute;flip:y" from="4137,9134" to="4138,10274"/>
            <v:shape id="_x0000_s1221" style="position:absolute;left:3057;top:7794;width:5565;height:2060" coordsize="5265,1880" path="m,1880c291,1721,582,1562,1020,1250,1458,938,2080,10,2625,5,3170,,3850,908,4290,1220v440,312,813,548,975,660e" filled="f">
              <v:path arrowok="t"/>
            </v:shape>
            <v:shape id="_x0000_s1222" type="#_x0000_t202" style="position:absolute;left:4679;top:9285;width:2670;height:405" filled="f" stroked="f">
              <v:textbox style="mso-next-textbox:#_x0000_s1222">
                <w:txbxContent>
                  <w:p w:rsidR="005F4C02" w:rsidRPr="00791887" w:rsidRDefault="005F4C02" w:rsidP="000D1A2B">
                    <w:pPr>
                      <w:rPr>
                        <w:rFonts w:ascii="Arial" w:hAnsi="Arial" w:cs="Arial"/>
                        <w:sz w:val="20"/>
                        <w:szCs w:val="20"/>
                        <w:vertAlign w:val="subscript"/>
                        <w:lang w:val="id-ID"/>
                      </w:rPr>
                    </w:pPr>
                    <w:r>
                      <w:rPr>
                        <w:rFonts w:ascii="Arial" w:hAnsi="Arial" w:cs="Arial"/>
                        <w:sz w:val="20"/>
                        <w:szCs w:val="20"/>
                        <w:lang w:val="id-ID"/>
                      </w:rPr>
                      <w:t xml:space="preserve">   Daerah Penerimaan H</w:t>
                    </w:r>
                    <w:r>
                      <w:rPr>
                        <w:rFonts w:ascii="Arial" w:hAnsi="Arial" w:cs="Arial"/>
                        <w:sz w:val="20"/>
                        <w:szCs w:val="20"/>
                        <w:vertAlign w:val="subscript"/>
                        <w:lang w:val="id-ID"/>
                      </w:rPr>
                      <w:t>0</w:t>
                    </w:r>
                    <w:r>
                      <w:rPr>
                        <w:rFonts w:ascii="Arial" w:hAnsi="Arial" w:cs="Arial"/>
                        <w:sz w:val="20"/>
                        <w:szCs w:val="20"/>
                        <w:lang w:val="id-ID"/>
                      </w:rPr>
                      <w:t xml:space="preserve"> </w:t>
                    </w:r>
                  </w:p>
                </w:txbxContent>
              </v:textbox>
            </v:shape>
            <v:shape id="_x0000_s1223" type="#_x0000_t202" style="position:absolute;left:7737;top:8824;width:1989;height:410" filled="f" stroked="f">
              <v:textbox style="mso-next-textbox:#_x0000_s1223">
                <w:txbxContent>
                  <w:p w:rsidR="005F4C02" w:rsidRPr="00DE0CE1" w:rsidRDefault="005F4C02" w:rsidP="000D1A2B">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224" style="position:absolute" from="5849,7824" to="5850,10314">
              <v:stroke dashstyle="dash"/>
            </v:line>
            <v:line id="_x0000_s1225" style="position:absolute" from="7557,9119" to="7573,10264"/>
            <v:line id="_x0000_s1226" style="position:absolute" from="3957,9234" to="3958,10314"/>
            <v:line id="_x0000_s1227" style="position:absolute" from="3777,9414" to="3778,10314"/>
            <v:line id="_x0000_s1228" style="position:absolute" from="3597,9594" to="3598,10314"/>
            <v:line id="_x0000_s1229" style="position:absolute" from="3417,9594" to="3417,10314"/>
            <v:line id="_x0000_s1230" style="position:absolute" from="3237,9774" to="3237,10314"/>
            <v:shape id="_x0000_s1231" type="#_x0000_t202" style="position:absolute;left:2155;top:8799;width:1982;height:486" filled="f" stroked="f">
              <v:textbox style="mso-next-textbox:#_x0000_s1231">
                <w:txbxContent>
                  <w:p w:rsidR="005F4C02" w:rsidRPr="00791887" w:rsidRDefault="005F4C02" w:rsidP="000D1A2B">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232" style="position:absolute" from="7737,9234" to="7737,10314"/>
            <v:line id="_x0000_s1233" style="position:absolute" from="7917,9414" to="7917,10314"/>
            <v:line id="_x0000_s1234" style="position:absolute" from="8097,9594" to="8098,10314"/>
            <v:line id="_x0000_s1235" style="position:absolute" from="8277,9594" to="8277,10314"/>
            <v:line id="_x0000_s1236" style="position:absolute" from="8457,9774" to="8457,10314"/>
            <v:line id="_x0000_s1237" style="position:absolute;flip:y" from="8097,9234" to="8277,9594">
              <v:stroke endarrow="block"/>
            </v:line>
            <v:line id="_x0000_s1238" style="position:absolute;flip:x y" from="3237,9234" to="3417,9714">
              <v:stroke endarrow="block"/>
            </v:line>
            <v:group id="_x0000_s1239" style="position:absolute;left:4137;top:10314;width:3421;height:360" coordorigin="4137,10514" coordsize="3421,360">
              <v:line id="_x0000_s1240" style="position:absolute;flip:y" from="4137,10514" to="4138,10874">
                <v:stroke endarrow="block"/>
              </v:line>
              <v:line id="_x0000_s1241" style="position:absolute;flip:y" from="7557,10514" to="7558,10874">
                <v:stroke endarrow="block"/>
              </v:line>
            </v:group>
            <v:shape id="_x0000_s1242" type="#_x0000_t202" style="position:absolute;left:3349;top:10634;width:5172;height:550" filled="f" stroked="f">
              <v:textbox style="mso-next-textbox:#_x0000_s1242">
                <w:txbxContent>
                  <w:p w:rsidR="005F4C02" w:rsidRPr="00470786" w:rsidRDefault="005F4C02" w:rsidP="000D1A2B">
                    <w:pPr>
                      <w:rPr>
                        <w:rFonts w:ascii="Arial" w:hAnsi="Arial" w:cs="Arial"/>
                        <w:sz w:val="18"/>
                        <w:szCs w:val="18"/>
                        <w:lang w:val="sv-SE"/>
                      </w:rPr>
                    </w:pPr>
                    <w:r w:rsidRPr="00470786">
                      <w:rPr>
                        <w:rFonts w:ascii="Arial" w:hAnsi="Arial" w:cs="Arial"/>
                        <w:sz w:val="18"/>
                        <w:szCs w:val="18"/>
                        <w:lang w:val="sv-SE"/>
                      </w:rPr>
                      <w:t xml:space="preserve">- t </w:t>
                    </w:r>
                    <w:r w:rsidRPr="00AC2F6B">
                      <w:rPr>
                        <w:rFonts w:ascii="Arial" w:hAnsi="Arial" w:cs="Arial"/>
                        <w:sz w:val="18"/>
                        <w:szCs w:val="18"/>
                        <w:vertAlign w:val="subscript"/>
                        <w:lang w:val="sv-SE"/>
                      </w:rPr>
                      <w:t>tabel</w:t>
                    </w:r>
                    <w:r>
                      <w:rPr>
                        <w:rFonts w:ascii="Arial" w:hAnsi="Arial" w:cs="Arial"/>
                        <w:sz w:val="18"/>
                        <w:szCs w:val="18"/>
                        <w:lang w:val="sv-SE"/>
                      </w:rPr>
                      <w:t xml:space="preserve">= </w:t>
                    </w:r>
                    <w:r>
                      <w:rPr>
                        <w:rFonts w:ascii="Arial" w:hAnsi="Arial" w:cs="Arial"/>
                        <w:sz w:val="18"/>
                        <w:szCs w:val="18"/>
                        <w:lang w:val="id-ID"/>
                      </w:rPr>
                      <w:t>-2,074</w:t>
                    </w:r>
                    <w:r w:rsidRPr="00470786">
                      <w:rPr>
                        <w:rFonts w:ascii="Arial" w:hAnsi="Arial" w:cs="Arial"/>
                        <w:sz w:val="18"/>
                        <w:szCs w:val="18"/>
                        <w:lang w:val="sv-SE"/>
                      </w:rPr>
                      <w:tab/>
                      <w:t xml:space="preserve"> </w:t>
                    </w:r>
                    <w:r>
                      <w:rPr>
                        <w:rFonts w:ascii="Arial" w:hAnsi="Arial" w:cs="Arial"/>
                        <w:sz w:val="18"/>
                        <w:szCs w:val="18"/>
                        <w:lang w:val="sv-SE"/>
                      </w:rPr>
                      <w:tab/>
                    </w:r>
                    <w:r w:rsidRPr="00470786">
                      <w:rPr>
                        <w:rFonts w:ascii="Arial" w:hAnsi="Arial" w:cs="Arial"/>
                        <w:sz w:val="18"/>
                        <w:szCs w:val="18"/>
                        <w:lang w:val="sv-SE"/>
                      </w:rPr>
                      <w:t xml:space="preserve"> </w:t>
                    </w:r>
                    <w:r>
                      <w:rPr>
                        <w:rFonts w:ascii="Arial" w:hAnsi="Arial" w:cs="Arial"/>
                        <w:sz w:val="18"/>
                        <w:szCs w:val="18"/>
                        <w:lang w:val="sv-SE"/>
                      </w:rPr>
                      <w:t xml:space="preserve">  </w:t>
                    </w:r>
                    <w:r w:rsidRPr="00470786">
                      <w:rPr>
                        <w:rFonts w:ascii="Arial" w:hAnsi="Arial" w:cs="Arial"/>
                        <w:sz w:val="18"/>
                        <w:szCs w:val="18"/>
                        <w:lang w:val="sv-SE"/>
                      </w:rPr>
                      <w:t>0</w:t>
                    </w:r>
                    <w:r w:rsidRPr="00470786">
                      <w:rPr>
                        <w:rFonts w:ascii="Arial" w:hAnsi="Arial" w:cs="Arial"/>
                        <w:sz w:val="18"/>
                        <w:szCs w:val="18"/>
                        <w:lang w:val="sv-SE"/>
                      </w:rPr>
                      <w:tab/>
                      <w:t xml:space="preserve">             t </w:t>
                    </w:r>
                    <w:r w:rsidRPr="00AC2F6B">
                      <w:rPr>
                        <w:rFonts w:ascii="Arial" w:hAnsi="Arial" w:cs="Arial"/>
                        <w:sz w:val="18"/>
                        <w:szCs w:val="18"/>
                        <w:vertAlign w:val="subscript"/>
                        <w:lang w:val="sv-SE"/>
                      </w:rPr>
                      <w:t>tabel</w:t>
                    </w:r>
                    <w:r w:rsidRPr="00470786">
                      <w:rPr>
                        <w:rFonts w:ascii="Arial" w:hAnsi="Arial" w:cs="Arial"/>
                        <w:sz w:val="18"/>
                        <w:szCs w:val="18"/>
                        <w:lang w:val="sv-SE"/>
                      </w:rPr>
                      <w:t xml:space="preserve"> </w:t>
                    </w:r>
                    <w:r>
                      <w:rPr>
                        <w:rFonts w:ascii="Arial" w:hAnsi="Arial" w:cs="Arial"/>
                        <w:sz w:val="18"/>
                        <w:szCs w:val="18"/>
                        <w:lang w:val="sv-SE"/>
                      </w:rPr>
                      <w:t xml:space="preserve">= </w:t>
                    </w:r>
                    <w:r>
                      <w:rPr>
                        <w:rFonts w:ascii="Arial" w:hAnsi="Arial" w:cs="Arial"/>
                        <w:sz w:val="18"/>
                        <w:szCs w:val="18"/>
                        <w:lang w:val="id-ID"/>
                      </w:rPr>
                      <w:t>2,074</w:t>
                    </w:r>
                    <w:r w:rsidRPr="00470786">
                      <w:rPr>
                        <w:rFonts w:ascii="Arial" w:hAnsi="Arial" w:cs="Arial"/>
                        <w:sz w:val="18"/>
                        <w:szCs w:val="18"/>
                        <w:lang w:val="sv-SE"/>
                      </w:rPr>
                      <w:tab/>
                    </w:r>
                  </w:p>
                </w:txbxContent>
              </v:textbox>
            </v:shape>
            <v:shape id="_x0000_s1243" type="#_x0000_t202" style="position:absolute;left:4107;top:11074;width:1520;height:315" stroked="f">
              <v:textbox style="mso-next-textbox:#_x0000_s1243" inset="0,0,0,0">
                <w:txbxContent>
                  <w:p w:rsidR="005F4C02" w:rsidRPr="00D21E84" w:rsidRDefault="005F4C02" w:rsidP="000D1A2B">
                    <w:pPr>
                      <w:jc w:val="center"/>
                      <w:rPr>
                        <w:rFonts w:ascii="Arial" w:hAnsi="Arial" w:cs="Arial"/>
                        <w:sz w:val="18"/>
                        <w:szCs w:val="18"/>
                        <w:lang w:val="id-ID"/>
                      </w:rPr>
                    </w:pPr>
                    <w:r w:rsidRPr="00354B41">
                      <w:rPr>
                        <w:rFonts w:ascii="Arial" w:hAnsi="Arial" w:cs="Arial"/>
                        <w:sz w:val="18"/>
                        <w:szCs w:val="18"/>
                      </w:rPr>
                      <w:t xml:space="preserve">t </w:t>
                    </w:r>
                    <w:r w:rsidRPr="00354B41">
                      <w:rPr>
                        <w:rFonts w:ascii="Arial" w:hAnsi="Arial" w:cs="Arial"/>
                        <w:sz w:val="18"/>
                        <w:szCs w:val="18"/>
                        <w:vertAlign w:val="subscript"/>
                      </w:rPr>
                      <w:t>hitung</w:t>
                    </w:r>
                    <w:r w:rsidRPr="00354B41">
                      <w:rPr>
                        <w:rFonts w:ascii="Arial" w:hAnsi="Arial" w:cs="Arial"/>
                        <w:sz w:val="18"/>
                        <w:szCs w:val="18"/>
                      </w:rPr>
                      <w:t xml:space="preserve"> = </w:t>
                    </w:r>
                    <w:r>
                      <w:rPr>
                        <w:rFonts w:ascii="Arial" w:hAnsi="Arial" w:cs="Arial"/>
                        <w:sz w:val="18"/>
                        <w:szCs w:val="18"/>
                        <w:lang w:val="id-ID"/>
                      </w:rPr>
                      <w:t>-1,203</w:t>
                    </w:r>
                  </w:p>
                </w:txbxContent>
              </v:textbox>
            </v:shape>
            <v:line id="_x0000_s1244" style="position:absolute" from="4803,10315" to="4804,11035">
              <v:stroke startarrow="block"/>
            </v:line>
            <w10:wrap type="none"/>
            <w10:anchorlock/>
          </v:group>
        </w:pict>
      </w:r>
    </w:p>
    <w:p w:rsidR="00A348CA" w:rsidRDefault="00A348CA" w:rsidP="001B3D0F">
      <w:pPr>
        <w:spacing w:line="360" w:lineRule="auto"/>
        <w:ind w:firstLine="720"/>
        <w:jc w:val="center"/>
        <w:rPr>
          <w:rFonts w:ascii="Times New Roman" w:hAnsi="Times New Roman"/>
          <w:b/>
          <w:sz w:val="24"/>
          <w:szCs w:val="24"/>
        </w:rPr>
      </w:pPr>
      <w:r w:rsidRPr="00A348CA">
        <w:rPr>
          <w:rFonts w:ascii="Times New Roman" w:hAnsi="Times New Roman"/>
          <w:b/>
          <w:sz w:val="24"/>
          <w:szCs w:val="24"/>
        </w:rPr>
        <w:t>Gambar 4.1</w:t>
      </w:r>
      <w:r>
        <w:rPr>
          <w:rFonts w:ascii="Times New Roman" w:hAnsi="Times New Roman"/>
          <w:b/>
          <w:sz w:val="24"/>
          <w:szCs w:val="24"/>
        </w:rPr>
        <w:t>1</w:t>
      </w:r>
    </w:p>
    <w:p w:rsidR="00A348CA" w:rsidRPr="00A348CA" w:rsidRDefault="00A348CA" w:rsidP="001B3D0F">
      <w:pPr>
        <w:spacing w:line="360" w:lineRule="auto"/>
        <w:ind w:firstLine="720"/>
        <w:jc w:val="center"/>
        <w:rPr>
          <w:rFonts w:ascii="Times New Roman" w:hAnsi="Times New Roman"/>
          <w:b/>
          <w:sz w:val="24"/>
          <w:szCs w:val="24"/>
        </w:rPr>
      </w:pPr>
      <w:r w:rsidRPr="00A348CA">
        <w:rPr>
          <w:rFonts w:ascii="Times New Roman" w:hAnsi="Times New Roman"/>
          <w:b/>
          <w:sz w:val="24"/>
          <w:szCs w:val="24"/>
        </w:rPr>
        <w:t>G</w:t>
      </w:r>
      <w:r>
        <w:rPr>
          <w:rFonts w:ascii="Times New Roman" w:hAnsi="Times New Roman"/>
          <w:b/>
          <w:sz w:val="24"/>
          <w:szCs w:val="24"/>
        </w:rPr>
        <w:t>rafik</w:t>
      </w:r>
      <w:r w:rsidRPr="00A348CA">
        <w:rPr>
          <w:rFonts w:ascii="Times New Roman" w:hAnsi="Times New Roman"/>
          <w:b/>
          <w:sz w:val="24"/>
          <w:szCs w:val="24"/>
        </w:rPr>
        <w:t xml:space="preserve"> Penolakan dan Penerimaan Ho Pada Uji t </w:t>
      </w:r>
    </w:p>
    <w:p w:rsidR="00A348CA" w:rsidRPr="00A348CA" w:rsidRDefault="00A348CA" w:rsidP="001B3D0F">
      <w:pPr>
        <w:spacing w:line="360" w:lineRule="auto"/>
        <w:ind w:firstLine="720"/>
        <w:jc w:val="center"/>
        <w:rPr>
          <w:rFonts w:ascii="Times New Roman" w:hAnsi="Times New Roman"/>
          <w:b/>
          <w:sz w:val="24"/>
          <w:szCs w:val="24"/>
        </w:rPr>
      </w:pPr>
      <w:r w:rsidRPr="00A348CA">
        <w:rPr>
          <w:rFonts w:ascii="Times New Roman" w:hAnsi="Times New Roman" w:cs="Times New Roman"/>
          <w:b/>
          <w:i/>
          <w:sz w:val="24"/>
          <w:szCs w:val="24"/>
          <w:lang w:val="id-ID"/>
        </w:rPr>
        <w:t xml:space="preserve">Net Interest Margin </w:t>
      </w:r>
      <w:r w:rsidRPr="00A348CA">
        <w:rPr>
          <w:rFonts w:ascii="Times New Roman" w:hAnsi="Times New Roman" w:cs="Times New Roman"/>
          <w:b/>
          <w:sz w:val="24"/>
          <w:szCs w:val="24"/>
          <w:lang w:val="id-ID"/>
        </w:rPr>
        <w:t>(NIM</w:t>
      </w:r>
      <w:r w:rsidRPr="00A348CA">
        <w:rPr>
          <w:rFonts w:ascii="Times New Roman" w:hAnsi="Times New Roman" w:cs="Times New Roman"/>
          <w:b/>
          <w:sz w:val="24"/>
          <w:szCs w:val="24"/>
        </w:rPr>
        <w:t>)</w:t>
      </w:r>
      <w:r>
        <w:rPr>
          <w:rFonts w:ascii="Times New Roman" w:hAnsi="Times New Roman" w:cs="Times New Roman"/>
          <w:b/>
          <w:sz w:val="24"/>
          <w:szCs w:val="24"/>
        </w:rPr>
        <w:t xml:space="preserve"> </w:t>
      </w:r>
      <w:r w:rsidRPr="00A348CA">
        <w:rPr>
          <w:rFonts w:ascii="Times New Roman" w:hAnsi="Times New Roman" w:cs="Times New Roman"/>
          <w:b/>
          <w:sz w:val="24"/>
          <w:szCs w:val="24"/>
        </w:rPr>
        <w:t xml:space="preserve">terhadap </w:t>
      </w:r>
      <w:r w:rsidRPr="00A348CA">
        <w:rPr>
          <w:rFonts w:ascii="Times New Roman" w:hAnsi="Times New Roman" w:cs="Times New Roman"/>
          <w:b/>
          <w:i/>
          <w:sz w:val="24"/>
          <w:szCs w:val="24"/>
        </w:rPr>
        <w:t xml:space="preserve">Return on Asset </w:t>
      </w:r>
      <w:r w:rsidRPr="00A348CA">
        <w:rPr>
          <w:rFonts w:ascii="Times New Roman" w:hAnsi="Times New Roman" w:cs="Times New Roman"/>
          <w:b/>
          <w:sz w:val="24"/>
          <w:szCs w:val="24"/>
          <w:lang w:val="id-ID"/>
        </w:rPr>
        <w:t>(ROA)</w:t>
      </w:r>
    </w:p>
    <w:p w:rsidR="00A348CA" w:rsidRPr="00A348CA" w:rsidRDefault="00A348CA" w:rsidP="00C31DB1">
      <w:pPr>
        <w:spacing w:line="480" w:lineRule="auto"/>
        <w:ind w:firstLine="720"/>
        <w:jc w:val="both"/>
        <w:rPr>
          <w:rFonts w:ascii="Times New Roman" w:hAnsi="Times New Roman" w:cs="Times New Roman"/>
          <w:sz w:val="24"/>
          <w:szCs w:val="24"/>
        </w:rPr>
      </w:pPr>
    </w:p>
    <w:p w:rsidR="0067797B" w:rsidRPr="007F348B" w:rsidRDefault="008E7646" w:rsidP="000221F6">
      <w:pPr>
        <w:pStyle w:val="ListParagraph"/>
        <w:tabs>
          <w:tab w:val="left" w:pos="0"/>
        </w:tabs>
        <w:spacing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lang w:val="id-ID"/>
        </w:rPr>
        <w:t>4.2.6</w:t>
      </w:r>
      <w:r>
        <w:rPr>
          <w:rFonts w:ascii="Times New Roman" w:hAnsi="Times New Roman" w:cs="Times New Roman"/>
          <w:b/>
          <w:sz w:val="24"/>
          <w:szCs w:val="24"/>
          <w:lang w:val="id-ID"/>
        </w:rPr>
        <w:tab/>
        <w:t>Uji</w:t>
      </w:r>
      <w:r>
        <w:rPr>
          <w:rFonts w:ascii="Times New Roman" w:hAnsi="Times New Roman" w:cs="Times New Roman"/>
          <w:b/>
          <w:sz w:val="24"/>
          <w:szCs w:val="24"/>
        </w:rPr>
        <w:t xml:space="preserve"> </w:t>
      </w:r>
      <w:r w:rsidR="0067797B" w:rsidRPr="007F348B">
        <w:rPr>
          <w:rFonts w:ascii="Times New Roman" w:hAnsi="Times New Roman" w:cs="Times New Roman"/>
          <w:b/>
          <w:sz w:val="24"/>
          <w:szCs w:val="24"/>
          <w:lang w:val="id-ID"/>
        </w:rPr>
        <w:t xml:space="preserve">Simultan (Uji </w:t>
      </w:r>
      <w:r w:rsidR="0067797B">
        <w:rPr>
          <w:rFonts w:ascii="Times New Roman" w:hAnsi="Times New Roman" w:cs="Times New Roman"/>
          <w:b/>
          <w:sz w:val="24"/>
          <w:szCs w:val="24"/>
          <w:lang w:val="id-ID"/>
        </w:rPr>
        <w:t>F</w:t>
      </w:r>
      <w:r w:rsidR="0067797B" w:rsidRPr="007F348B">
        <w:rPr>
          <w:rFonts w:ascii="Times New Roman" w:hAnsi="Times New Roman" w:cs="Times New Roman"/>
          <w:b/>
          <w:sz w:val="24"/>
          <w:szCs w:val="24"/>
          <w:lang w:val="id-ID"/>
        </w:rPr>
        <w:t>)</w:t>
      </w:r>
    </w:p>
    <w:p w:rsidR="0067797B" w:rsidRDefault="0067797B" w:rsidP="000221F6">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Uji F digunakan untuk mengetahui apakah variabel – variabel independen (X) secara simultan atau bersama-sama berpengaruh terhadap variabel dependen (Y). Uji F dapat dilakukan sebagai berikut:</w:t>
      </w:r>
    </w:p>
    <w:p w:rsidR="0067797B" w:rsidRDefault="0067797B" w:rsidP="000221F6">
      <w:pPr>
        <w:pStyle w:val="ListParagraph"/>
        <w:tabs>
          <w:tab w:val="left" w:pos="1276"/>
        </w:tabs>
        <w:spacing w:line="480" w:lineRule="auto"/>
        <w:ind w:left="1276" w:hanging="127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Ho : β = 0 :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sidR="00396B59">
        <w:rPr>
          <w:rFonts w:ascii="Times New Roman" w:eastAsiaTheme="minorEastAsia" w:hAnsi="Times New Roman" w:cs="Times New Roman"/>
          <w:sz w:val="24"/>
          <w:szCs w:val="24"/>
          <w:lang w:val="id-ID"/>
        </w:rPr>
        <w:t xml:space="preserve"> s</w:t>
      </w:r>
      <w:r>
        <w:rPr>
          <w:rFonts w:ascii="Times New Roman" w:eastAsiaTheme="minorEastAsia" w:hAnsi="Times New Roman" w:cs="Times New Roman"/>
          <w:sz w:val="24"/>
          <w:szCs w:val="24"/>
          <w:lang w:val="id-ID"/>
        </w:rPr>
        <w:t xml:space="preserve">ecara simultan </w:t>
      </w:r>
      <w:r w:rsidRPr="00D6475C">
        <w:rPr>
          <w:rFonts w:ascii="Times New Roman" w:eastAsiaTheme="minorEastAsia" w:hAnsi="Times New Roman" w:cs="Times New Roman"/>
          <w:sz w:val="24"/>
          <w:szCs w:val="24"/>
          <w:lang w:val="id-ID"/>
        </w:rPr>
        <w:t xml:space="preserve"> tidak berpengaruh </w:t>
      </w:r>
      <w:r>
        <w:rPr>
          <w:rFonts w:ascii="Times New Roman" w:eastAsiaTheme="minorEastAsia" w:hAnsi="Times New Roman" w:cs="Times New Roman"/>
          <w:sz w:val="24"/>
          <w:szCs w:val="24"/>
          <w:lang w:val="id-ID"/>
        </w:rPr>
        <w:t xml:space="preserve">signifikan </w:t>
      </w:r>
      <w:r w:rsidRPr="00D6475C">
        <w:rPr>
          <w:rFonts w:ascii="Times New Roman" w:eastAsiaTheme="minorEastAsia" w:hAnsi="Times New Roman" w:cs="Times New Roman"/>
          <w:sz w:val="24"/>
          <w:szCs w:val="24"/>
          <w:lang w:val="id-ID"/>
        </w:rPr>
        <w:t xml:space="preserve">terhadap </w:t>
      </w:r>
      <w:r w:rsidRPr="00342606">
        <w:rPr>
          <w:rFonts w:ascii="Times New Roman" w:hAnsi="Times New Roman" w:cs="Times New Roman"/>
          <w:i/>
          <w:sz w:val="24"/>
          <w:szCs w:val="24"/>
        </w:rPr>
        <w:t xml:space="preserve">Return on Asset </w:t>
      </w:r>
      <w:r w:rsidRPr="00D6475C">
        <w:rPr>
          <w:rFonts w:ascii="Times New Roman" w:hAnsi="Times New Roman" w:cs="Times New Roman"/>
          <w:sz w:val="24"/>
          <w:szCs w:val="24"/>
          <w:lang w:val="id-ID"/>
        </w:rPr>
        <w:t>(</w:t>
      </w:r>
      <w:r w:rsidRPr="00A47742">
        <w:rPr>
          <w:rFonts w:ascii="Times New Roman" w:hAnsi="Times New Roman" w:cs="Times New Roman"/>
          <w:sz w:val="24"/>
          <w:szCs w:val="24"/>
          <w:lang w:val="id-ID"/>
        </w:rPr>
        <w:t>ROA</w:t>
      </w:r>
      <w:r w:rsidRPr="00D6475C">
        <w:rPr>
          <w:rFonts w:ascii="Times New Roman" w:hAnsi="Times New Roman" w:cs="Times New Roman"/>
          <w:sz w:val="24"/>
          <w:szCs w:val="24"/>
          <w:lang w:val="id-ID"/>
        </w:rPr>
        <w:t>) (Y).</w:t>
      </w:r>
    </w:p>
    <w:p w:rsidR="0067797B" w:rsidRDefault="0067797B" w:rsidP="000221F6">
      <w:pPr>
        <w:pStyle w:val="ListParagraph"/>
        <w:tabs>
          <w:tab w:val="left" w:pos="1276"/>
        </w:tabs>
        <w:spacing w:line="480" w:lineRule="auto"/>
        <w:ind w:left="1276" w:hanging="1276"/>
        <w:jc w:val="both"/>
        <w:rPr>
          <w:rFonts w:ascii="Times New Roman" w:hAnsi="Times New Roman" w:cs="Times New Roman"/>
          <w:sz w:val="24"/>
          <w:szCs w:val="24"/>
        </w:rPr>
      </w:pPr>
      <w:r>
        <w:rPr>
          <w:rFonts w:ascii="Times New Roman" w:hAnsi="Times New Roman" w:cs="Times New Roman"/>
          <w:sz w:val="24"/>
          <w:szCs w:val="24"/>
          <w:lang w:val="id-ID"/>
        </w:rPr>
        <w:t xml:space="preserve">H1 : β ≠ 0 :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secara simultan </w:t>
      </w:r>
      <w:r w:rsidRPr="00D6475C">
        <w:rPr>
          <w:rFonts w:ascii="Times New Roman" w:eastAsiaTheme="minorEastAsia" w:hAnsi="Times New Roman" w:cs="Times New Roman"/>
          <w:sz w:val="24"/>
          <w:szCs w:val="24"/>
          <w:lang w:val="id-ID"/>
        </w:rPr>
        <w:t xml:space="preserve">berpengaruh </w:t>
      </w:r>
      <w:r>
        <w:rPr>
          <w:rFonts w:ascii="Times New Roman" w:eastAsiaTheme="minorEastAsia" w:hAnsi="Times New Roman" w:cs="Times New Roman"/>
          <w:sz w:val="24"/>
          <w:szCs w:val="24"/>
          <w:lang w:val="id-ID"/>
        </w:rPr>
        <w:t xml:space="preserve">signifikan </w:t>
      </w:r>
      <w:r w:rsidRPr="00D6475C">
        <w:rPr>
          <w:rFonts w:ascii="Times New Roman" w:eastAsiaTheme="minorEastAsia" w:hAnsi="Times New Roman" w:cs="Times New Roman"/>
          <w:sz w:val="24"/>
          <w:szCs w:val="24"/>
          <w:lang w:val="id-ID"/>
        </w:rPr>
        <w:t xml:space="preserve">terhadap </w:t>
      </w:r>
      <w:r w:rsidRPr="00342606">
        <w:rPr>
          <w:rFonts w:ascii="Times New Roman" w:hAnsi="Times New Roman" w:cs="Times New Roman"/>
          <w:i/>
          <w:sz w:val="24"/>
          <w:szCs w:val="24"/>
        </w:rPr>
        <w:t xml:space="preserve">Return on Asset </w:t>
      </w:r>
      <w:r w:rsidRPr="00D6475C">
        <w:rPr>
          <w:rFonts w:ascii="Times New Roman" w:hAnsi="Times New Roman" w:cs="Times New Roman"/>
          <w:sz w:val="24"/>
          <w:szCs w:val="24"/>
          <w:lang w:val="id-ID"/>
        </w:rPr>
        <w:t>(</w:t>
      </w:r>
      <w:r w:rsidRPr="00A47742">
        <w:rPr>
          <w:rFonts w:ascii="Times New Roman" w:hAnsi="Times New Roman" w:cs="Times New Roman"/>
          <w:sz w:val="24"/>
          <w:szCs w:val="24"/>
          <w:lang w:val="id-ID"/>
        </w:rPr>
        <w:t>ROA</w:t>
      </w:r>
      <w:r w:rsidRPr="00D6475C">
        <w:rPr>
          <w:rFonts w:ascii="Times New Roman" w:hAnsi="Times New Roman" w:cs="Times New Roman"/>
          <w:sz w:val="24"/>
          <w:szCs w:val="24"/>
          <w:lang w:val="id-ID"/>
        </w:rPr>
        <w:t>) (Y).</w:t>
      </w:r>
    </w:p>
    <w:p w:rsidR="00C31DB1" w:rsidRPr="00C31DB1" w:rsidRDefault="00C31DB1" w:rsidP="000221F6">
      <w:pPr>
        <w:pStyle w:val="ListParagraph"/>
        <w:tabs>
          <w:tab w:val="left" w:pos="1276"/>
        </w:tabs>
        <w:spacing w:line="480" w:lineRule="auto"/>
        <w:ind w:left="1276" w:hanging="1276"/>
        <w:jc w:val="both"/>
        <w:rPr>
          <w:rFonts w:ascii="Times New Roman" w:hAnsi="Times New Roman" w:cs="Times New Roman"/>
          <w:sz w:val="24"/>
          <w:szCs w:val="24"/>
        </w:rPr>
      </w:pPr>
    </w:p>
    <w:p w:rsidR="00D313F6" w:rsidRPr="008E2ED4" w:rsidRDefault="00D313F6" w:rsidP="00D313F6">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Adapun kaidah keputusan dalam penelitian ini adalah sebagai berikut :</w:t>
      </w:r>
    </w:p>
    <w:p w:rsidR="00D313F6" w:rsidRPr="00D313F6" w:rsidRDefault="00D313F6" w:rsidP="00D313F6">
      <w:pPr>
        <w:pStyle w:val="ListParagraph"/>
        <w:numPr>
          <w:ilvl w:val="0"/>
          <w:numId w:val="13"/>
        </w:numPr>
        <w:tabs>
          <w:tab w:val="left" w:pos="0"/>
        </w:tabs>
        <w:spacing w:after="0" w:line="480" w:lineRule="auto"/>
        <w:ind w:left="720"/>
        <w:jc w:val="both"/>
        <w:rPr>
          <w:rFonts w:ascii="Times New Roman" w:eastAsiaTheme="minorEastAsia" w:hAnsi="Times New Roman" w:cs="Times New Roman"/>
          <w:sz w:val="24"/>
          <w:szCs w:val="24"/>
          <w:lang w:val="id-ID"/>
        </w:rPr>
      </w:pPr>
      <w:r w:rsidRPr="008E2ED4">
        <w:rPr>
          <w:rFonts w:ascii="Times New Roman" w:eastAsiaTheme="minorEastAsia" w:hAnsi="Times New Roman" w:cs="Times New Roman"/>
          <w:sz w:val="24"/>
          <w:szCs w:val="24"/>
          <w:lang w:val="id-ID"/>
        </w:rPr>
        <w:t xml:space="preserve">Ho diterima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F</m:t>
            </m:r>
          </m:e>
          <m:sub>
            <m:r>
              <m:rPr>
                <m:sty m:val="p"/>
              </m:rPr>
              <w:rPr>
                <w:rFonts w:ascii="Cambria Math" w:eastAsiaTheme="minorEastAsia" w:hAnsi="Times New Roman" w:cs="Times New Roman"/>
                <w:sz w:val="24"/>
                <w:szCs w:val="24"/>
                <w:lang w:val="id-ID"/>
              </w:rPr>
              <m:t xml:space="preserve">hitung </m:t>
            </m:r>
          </m:sub>
        </m:sSub>
      </m:oMath>
      <w:r w:rsidRPr="008E2ED4">
        <w:rPr>
          <w:rFonts w:ascii="Times New Roman" w:eastAsiaTheme="minorEastAsia" w:hAnsi="Times New Roman" w:cs="Times New Roman"/>
          <w:sz w:val="24"/>
          <w:szCs w:val="24"/>
          <w:lang w:val="id-ID"/>
        </w:rPr>
        <w:t xml:space="preserve">&lt; </w:t>
      </w:r>
      <m:oMath>
        <m:sSub>
          <m:sSubPr>
            <m:ctrlPr>
              <w:rPr>
                <w:rFonts w:ascii="Cambria Math" w:eastAsiaTheme="minorEastAsia" w:hAnsi="Times New Roman" w:cs="Times New Roman"/>
                <w:i/>
                <w:sz w:val="24"/>
                <w:szCs w:val="24"/>
                <w:lang w:val="id-ID"/>
              </w:rPr>
            </m:ctrlPr>
          </m:sSubPr>
          <m:e>
            <m:r>
              <m:rPr>
                <m:sty m:val="p"/>
              </m:rP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8E2ED4">
        <w:rPr>
          <w:rFonts w:ascii="Times New Roman" w:eastAsiaTheme="minorEastAsia" w:hAnsi="Times New Roman" w:cs="Times New Roman"/>
          <w:sz w:val="24"/>
          <w:szCs w:val="24"/>
          <w:lang w:val="id-ID"/>
        </w:rPr>
        <w:t xml:space="preserve"> (k ; db ; 0,05)</w:t>
      </w:r>
    </w:p>
    <w:p w:rsidR="00D313F6" w:rsidRPr="00D313F6" w:rsidRDefault="00D313F6" w:rsidP="00D313F6">
      <w:pPr>
        <w:pStyle w:val="ListParagraph"/>
        <w:numPr>
          <w:ilvl w:val="0"/>
          <w:numId w:val="13"/>
        </w:numPr>
        <w:tabs>
          <w:tab w:val="left" w:pos="0"/>
        </w:tabs>
        <w:spacing w:after="0" w:line="480" w:lineRule="auto"/>
        <w:ind w:left="720"/>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 xml:space="preserve">Ho ditolak jika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F</m:t>
            </m:r>
          </m:e>
          <m:sub>
            <m:r>
              <m:rPr>
                <m:sty m:val="p"/>
              </m:rPr>
              <w:rPr>
                <w:rFonts w:ascii="Cambria Math" w:eastAsiaTheme="minorEastAsia" w:hAnsi="Times New Roman" w:cs="Times New Roman"/>
                <w:sz w:val="24"/>
                <w:szCs w:val="24"/>
                <w:lang w:val="id-ID"/>
              </w:rPr>
              <m:t xml:space="preserve">hitung </m:t>
            </m:r>
          </m:sub>
        </m:sSub>
      </m:oMath>
      <w:r w:rsidRPr="008E2ED4">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 xml:space="preserve"> </w:t>
      </w:r>
      <m:oMath>
        <m:sSub>
          <m:sSubPr>
            <m:ctrlPr>
              <w:rPr>
                <w:rFonts w:ascii="Cambria Math" w:eastAsiaTheme="minorEastAsia" w:hAnsi="Times New Roman" w:cs="Times New Roman"/>
                <w:i/>
                <w:sz w:val="24"/>
                <w:szCs w:val="24"/>
                <w:lang w:val="id-ID"/>
              </w:rPr>
            </m:ctrlPr>
          </m:sSubPr>
          <m:e>
            <m:r>
              <m:rPr>
                <m:sty m:val="p"/>
              </m:rP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8E2ED4">
        <w:rPr>
          <w:rFonts w:ascii="Times New Roman" w:eastAsiaTheme="minorEastAsia" w:hAnsi="Times New Roman" w:cs="Times New Roman"/>
          <w:sz w:val="24"/>
          <w:szCs w:val="24"/>
          <w:lang w:val="id-ID"/>
        </w:rPr>
        <w:t xml:space="preserve"> (k ; db ; 0,05)</w:t>
      </w:r>
      <w:r w:rsidRPr="00D313F6">
        <w:rPr>
          <w:rFonts w:ascii="Times New Roman" w:eastAsiaTheme="minorEastAsia" w:hAnsi="Times New Roman" w:cs="Times New Roman"/>
          <w:sz w:val="24"/>
          <w:szCs w:val="24"/>
          <w:lang w:val="id-ID"/>
        </w:rPr>
        <w:t xml:space="preserve"> </w:t>
      </w:r>
    </w:p>
    <w:p w:rsidR="00D87A5E" w:rsidRPr="00D313F6" w:rsidRDefault="00D87A5E" w:rsidP="00D313F6">
      <w:pPr>
        <w:pStyle w:val="ListParagraph"/>
        <w:tabs>
          <w:tab w:val="left" w:pos="0"/>
        </w:tabs>
        <w:spacing w:line="480" w:lineRule="auto"/>
        <w:ind w:left="0"/>
        <w:rPr>
          <w:rFonts w:ascii="Times New Roman" w:hAnsi="Times New Roman" w:cs="Times New Roman"/>
          <w:b/>
          <w:sz w:val="24"/>
          <w:szCs w:val="24"/>
        </w:rPr>
      </w:pPr>
    </w:p>
    <w:p w:rsidR="0067797B" w:rsidRPr="00077BC8" w:rsidRDefault="0067797B" w:rsidP="000221F6">
      <w:pPr>
        <w:pStyle w:val="ListParagraph"/>
        <w:tabs>
          <w:tab w:val="left" w:pos="0"/>
        </w:tabs>
        <w:spacing w:line="480" w:lineRule="auto"/>
        <w:ind w:left="0"/>
        <w:jc w:val="center"/>
        <w:rPr>
          <w:rFonts w:ascii="Times New Roman" w:hAnsi="Times New Roman" w:cs="Times New Roman"/>
          <w:b/>
          <w:sz w:val="24"/>
          <w:szCs w:val="24"/>
          <w:lang w:val="id-ID"/>
        </w:rPr>
      </w:pPr>
      <w:r w:rsidRPr="00077BC8">
        <w:rPr>
          <w:rFonts w:ascii="Times New Roman" w:hAnsi="Times New Roman" w:cs="Times New Roman"/>
          <w:b/>
          <w:sz w:val="24"/>
          <w:szCs w:val="24"/>
          <w:lang w:val="id-ID"/>
        </w:rPr>
        <w:t>Tabel 4.11</w:t>
      </w:r>
    </w:p>
    <w:p w:rsidR="0067797B" w:rsidRDefault="0067797B" w:rsidP="000221F6">
      <w:pPr>
        <w:pStyle w:val="ListParagraph"/>
        <w:tabs>
          <w:tab w:val="left" w:pos="0"/>
        </w:tabs>
        <w:spacing w:line="480" w:lineRule="auto"/>
        <w:ind w:left="0"/>
        <w:jc w:val="center"/>
        <w:rPr>
          <w:rFonts w:ascii="Times New Roman" w:hAnsi="Times New Roman" w:cs="Times New Roman"/>
          <w:b/>
          <w:sz w:val="24"/>
          <w:szCs w:val="24"/>
          <w:lang w:val="id-ID"/>
        </w:rPr>
      </w:pPr>
      <w:r w:rsidRPr="00077BC8">
        <w:rPr>
          <w:rFonts w:ascii="Times New Roman" w:hAnsi="Times New Roman" w:cs="Times New Roman"/>
          <w:b/>
          <w:sz w:val="24"/>
          <w:szCs w:val="24"/>
          <w:lang w:val="id-ID"/>
        </w:rPr>
        <w:t>Uji Simultan (Uji F)</w:t>
      </w:r>
    </w:p>
    <w:p w:rsidR="0067797B" w:rsidRPr="00CE4D16" w:rsidRDefault="0067797B" w:rsidP="0067797B">
      <w:pPr>
        <w:autoSpaceDE w:val="0"/>
        <w:autoSpaceDN w:val="0"/>
        <w:adjustRightInd w:val="0"/>
        <w:spacing w:line="240" w:lineRule="auto"/>
        <w:jc w:val="both"/>
        <w:rPr>
          <w:rFonts w:ascii="System" w:hAnsi="System" w:cs="System"/>
          <w:b/>
          <w:bCs/>
          <w:sz w:val="20"/>
          <w:szCs w:val="20"/>
          <w:lang w:val="id-ID" w:bidi="ar-SA"/>
        </w:rPr>
      </w:pPr>
      <w:r>
        <w:rPr>
          <w:rFonts w:ascii="System" w:hAnsi="System" w:cs="System"/>
          <w:b/>
          <w:bCs/>
          <w:noProof/>
          <w:sz w:val="20"/>
          <w:szCs w:val="20"/>
          <w:lang w:bidi="ar-SA"/>
        </w:rPr>
        <w:drawing>
          <wp:inline distT="0" distB="0" distL="0" distR="0">
            <wp:extent cx="5257800" cy="180975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srcRect/>
                    <a:stretch>
                      <a:fillRect/>
                    </a:stretch>
                  </pic:blipFill>
                  <pic:spPr bwMode="auto">
                    <a:xfrm>
                      <a:off x="0" y="0"/>
                      <a:ext cx="5265812" cy="1812508"/>
                    </a:xfrm>
                    <a:prstGeom prst="rect">
                      <a:avLst/>
                    </a:prstGeom>
                    <a:noFill/>
                    <a:ln w="9525">
                      <a:noFill/>
                      <a:miter lim="800000"/>
                      <a:headEnd/>
                      <a:tailEnd/>
                    </a:ln>
                  </pic:spPr>
                </pic:pic>
              </a:graphicData>
            </a:graphic>
          </wp:inline>
        </w:drawing>
      </w:r>
    </w:p>
    <w:p w:rsidR="0067797B" w:rsidRDefault="0067797B" w:rsidP="000221F6">
      <w:pPr>
        <w:pStyle w:val="ListParagraph"/>
        <w:tabs>
          <w:tab w:val="left" w:pos="0"/>
        </w:tabs>
        <w:spacing w:line="240" w:lineRule="auto"/>
        <w:ind w:left="0"/>
        <w:jc w:val="center"/>
        <w:rPr>
          <w:rFonts w:ascii="Times New Roman" w:hAnsi="Times New Roman" w:cs="Times New Roman"/>
          <w:b/>
          <w:sz w:val="24"/>
          <w:szCs w:val="24"/>
          <w:lang w:val="id-ID" w:bidi="ar-SA"/>
        </w:rPr>
      </w:pPr>
      <w:r w:rsidRPr="00077BC8">
        <w:rPr>
          <w:rFonts w:ascii="Times New Roman" w:hAnsi="Times New Roman" w:cs="Times New Roman"/>
          <w:b/>
          <w:sz w:val="24"/>
          <w:szCs w:val="24"/>
          <w:lang w:val="id-ID" w:bidi="ar-SA"/>
        </w:rPr>
        <w:t xml:space="preserve">(Sumber : Hasil Pengolahan SPSS </w:t>
      </w:r>
      <w:r>
        <w:rPr>
          <w:rFonts w:ascii="Times New Roman" w:hAnsi="Times New Roman" w:cs="Times New Roman"/>
          <w:b/>
          <w:sz w:val="24"/>
          <w:szCs w:val="24"/>
          <w:lang w:val="id-ID" w:bidi="ar-SA"/>
        </w:rPr>
        <w:t>20</w:t>
      </w:r>
      <w:r w:rsidRPr="00077BC8">
        <w:rPr>
          <w:rFonts w:ascii="Times New Roman" w:hAnsi="Times New Roman" w:cs="Times New Roman"/>
          <w:b/>
          <w:sz w:val="24"/>
          <w:szCs w:val="24"/>
          <w:lang w:val="id-ID" w:bidi="ar-SA"/>
        </w:rPr>
        <w:t>, 2014)</w:t>
      </w:r>
    </w:p>
    <w:p w:rsidR="0067797B" w:rsidRDefault="0067797B" w:rsidP="0067797B">
      <w:pPr>
        <w:pStyle w:val="ListParagraph"/>
        <w:tabs>
          <w:tab w:val="left" w:pos="0"/>
        </w:tabs>
        <w:spacing w:line="240" w:lineRule="auto"/>
        <w:ind w:left="0"/>
        <w:jc w:val="both"/>
        <w:rPr>
          <w:rFonts w:ascii="Times New Roman" w:hAnsi="Times New Roman" w:cs="Times New Roman"/>
          <w:b/>
          <w:sz w:val="24"/>
          <w:szCs w:val="24"/>
          <w:lang w:val="id-ID" w:bidi="ar-SA"/>
        </w:rPr>
      </w:pPr>
    </w:p>
    <w:p w:rsidR="008C2BD4" w:rsidRDefault="0067797B" w:rsidP="00DC49B8">
      <w:pPr>
        <w:pStyle w:val="ListParagraph"/>
        <w:tabs>
          <w:tab w:val="left" w:pos="0"/>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lang w:val="id-ID" w:bidi="ar-SA"/>
        </w:rPr>
        <w:tab/>
        <w:t xml:space="preserve">Pada tabel 4.11 </w:t>
      </w:r>
      <w:r w:rsidR="003811B5" w:rsidRPr="00C31DB1">
        <w:rPr>
          <w:rFonts w:ascii="Times New Roman" w:hAnsi="Times New Roman" w:cs="Times New Roman"/>
          <w:sz w:val="24"/>
          <w:szCs w:val="24"/>
          <w:lang w:val="sv-SE"/>
        </w:rPr>
        <w:t xml:space="preserve">diperoleh nilai </w:t>
      </w:r>
      <w:r w:rsidR="003811B5">
        <w:rPr>
          <w:rFonts w:ascii="Times New Roman" w:hAnsi="Times New Roman" w:cs="Times New Roman"/>
          <w:sz w:val="24"/>
          <w:szCs w:val="24"/>
          <w:lang w:val="sv-SE"/>
        </w:rPr>
        <w:t>F</w:t>
      </w:r>
      <w:r w:rsidR="003811B5" w:rsidRPr="00C31DB1">
        <w:rPr>
          <w:rFonts w:ascii="Times New Roman" w:hAnsi="Times New Roman" w:cs="Times New Roman"/>
          <w:sz w:val="24"/>
          <w:szCs w:val="24"/>
          <w:vertAlign w:val="subscript"/>
          <w:lang w:val="sv-SE"/>
        </w:rPr>
        <w:t>hitung</w:t>
      </w:r>
      <w:r w:rsidR="003811B5" w:rsidRPr="00C31DB1">
        <w:rPr>
          <w:rFonts w:ascii="Times New Roman" w:hAnsi="Times New Roman" w:cs="Times New Roman"/>
          <w:sz w:val="24"/>
          <w:szCs w:val="24"/>
          <w:lang w:val="sv-SE"/>
        </w:rPr>
        <w:t xml:space="preserve"> untuk </w:t>
      </w:r>
      <w:r w:rsidR="003811B5" w:rsidRPr="00C31DB1">
        <w:rPr>
          <w:rFonts w:ascii="Times New Roman" w:hAnsi="Times New Roman" w:cs="Times New Roman"/>
          <w:i/>
          <w:sz w:val="24"/>
          <w:szCs w:val="24"/>
        </w:rPr>
        <w:t xml:space="preserve">Non Performing </w:t>
      </w:r>
      <w:r w:rsidR="003811B5" w:rsidRPr="00C31DB1">
        <w:rPr>
          <w:rFonts w:ascii="Times New Roman" w:hAnsi="Times New Roman" w:cs="Times New Roman"/>
          <w:i/>
          <w:sz w:val="24"/>
          <w:szCs w:val="24"/>
          <w:lang w:val="id-ID"/>
        </w:rPr>
        <w:t>Loan</w:t>
      </w:r>
      <w:r w:rsidR="003811B5" w:rsidRPr="00C31DB1">
        <w:rPr>
          <w:rFonts w:ascii="Times New Roman" w:hAnsi="Times New Roman" w:cs="Times New Roman"/>
          <w:sz w:val="24"/>
          <w:szCs w:val="24"/>
        </w:rPr>
        <w:t xml:space="preserve"> (NP</w:t>
      </w:r>
      <w:r w:rsidR="003811B5" w:rsidRPr="00C31DB1">
        <w:rPr>
          <w:rFonts w:ascii="Times New Roman" w:hAnsi="Times New Roman" w:cs="Times New Roman"/>
          <w:sz w:val="24"/>
          <w:szCs w:val="24"/>
          <w:lang w:val="id-ID"/>
        </w:rPr>
        <w:t>L</w:t>
      </w:r>
      <w:r w:rsidR="003811B5" w:rsidRPr="00C31DB1">
        <w:rPr>
          <w:rFonts w:ascii="Times New Roman" w:hAnsi="Times New Roman" w:cs="Times New Roman"/>
          <w:sz w:val="24"/>
          <w:szCs w:val="24"/>
        </w:rPr>
        <w:t>)</w:t>
      </w:r>
      <w:r w:rsidR="003811B5" w:rsidRPr="00C31DB1">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003811B5" w:rsidRPr="00C31DB1">
        <w:rPr>
          <w:rFonts w:ascii="Times New Roman" w:hAnsi="Times New Roman" w:cs="Times New Roman"/>
          <w:sz w:val="24"/>
          <w:szCs w:val="24"/>
          <w:lang w:val="sv-SE"/>
        </w:rPr>
        <w:t xml:space="preserve"> </w:t>
      </w:r>
      <w:r w:rsidR="003811B5">
        <w:rPr>
          <w:rFonts w:ascii="Times New Roman" w:hAnsi="Times New Roman" w:cs="Times New Roman"/>
          <w:sz w:val="24"/>
          <w:szCs w:val="24"/>
          <w:lang w:val="sv-SE"/>
        </w:rPr>
        <w:t xml:space="preserve">dan </w:t>
      </w:r>
      <w:r w:rsidR="003811B5" w:rsidRPr="00C31DB1">
        <w:rPr>
          <w:rFonts w:ascii="Times New Roman" w:hAnsi="Times New Roman" w:cs="Times New Roman"/>
          <w:i/>
          <w:sz w:val="24"/>
          <w:szCs w:val="24"/>
          <w:lang w:val="id-ID"/>
        </w:rPr>
        <w:t xml:space="preserve">Net Interest Margin </w:t>
      </w:r>
      <w:r w:rsidR="003811B5" w:rsidRPr="00C31DB1">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003811B5" w:rsidRPr="00C31DB1">
        <w:rPr>
          <w:rFonts w:ascii="Times New Roman" w:eastAsiaTheme="minorEastAsia" w:hAnsi="Times New Roman" w:cs="Times New Roman"/>
          <w:sz w:val="24"/>
          <w:szCs w:val="24"/>
          <w:lang w:val="id-ID"/>
        </w:rPr>
        <w:t>)</w:t>
      </w:r>
      <w:r w:rsidR="003811B5" w:rsidRPr="00C31DB1">
        <w:rPr>
          <w:rFonts w:ascii="Times New Roman" w:eastAsiaTheme="minorEastAsia" w:hAnsi="Times New Roman" w:cs="Times New Roman"/>
          <w:sz w:val="24"/>
          <w:szCs w:val="24"/>
        </w:rPr>
        <w:t xml:space="preserve"> </w:t>
      </w:r>
      <w:r w:rsidR="003811B5" w:rsidRPr="00C31DB1">
        <w:rPr>
          <w:rFonts w:ascii="Times New Roman" w:hAnsi="Times New Roman" w:cs="Times New Roman"/>
          <w:sz w:val="24"/>
          <w:szCs w:val="24"/>
          <w:lang w:val="sv-SE"/>
        </w:rPr>
        <w:t xml:space="preserve">sebesar </w:t>
      </w:r>
      <w:r w:rsidR="00A54C2C">
        <w:rPr>
          <w:rFonts w:ascii="Times New Roman" w:hAnsi="Times New Roman" w:cs="Times New Roman"/>
          <w:sz w:val="24"/>
          <w:szCs w:val="24"/>
        </w:rPr>
        <w:t>75,971</w:t>
      </w:r>
      <w:r w:rsidR="003811B5" w:rsidRPr="00C31DB1">
        <w:rPr>
          <w:rFonts w:ascii="Times New Roman" w:hAnsi="Times New Roman" w:cs="Times New Roman"/>
          <w:sz w:val="24"/>
          <w:szCs w:val="24"/>
          <w:lang w:val="sv-SE"/>
        </w:rPr>
        <w:t xml:space="preserve"> dan </w:t>
      </w:r>
      <w:r w:rsidR="003811B5">
        <w:rPr>
          <w:rFonts w:ascii="Times New Roman" w:hAnsi="Times New Roman" w:cs="Times New Roman"/>
          <w:sz w:val="24"/>
          <w:szCs w:val="24"/>
        </w:rPr>
        <w:t>F</w:t>
      </w:r>
      <w:r w:rsidR="003811B5" w:rsidRPr="00C31DB1">
        <w:rPr>
          <w:rFonts w:ascii="Times New Roman" w:hAnsi="Times New Roman" w:cs="Times New Roman"/>
          <w:sz w:val="24"/>
          <w:szCs w:val="24"/>
          <w:vertAlign w:val="subscript"/>
          <w:lang w:val="sv-SE"/>
        </w:rPr>
        <w:t>tabel</w:t>
      </w:r>
      <w:r w:rsidR="003811B5">
        <w:rPr>
          <w:rFonts w:ascii="Times New Roman" w:hAnsi="Times New Roman" w:cs="Times New Roman"/>
          <w:sz w:val="24"/>
          <w:szCs w:val="24"/>
          <w:lang w:val="id-ID"/>
        </w:rPr>
        <w:t xml:space="preserve"> </w:t>
      </w:r>
      <w:r w:rsidR="003811B5">
        <w:rPr>
          <w:rFonts w:ascii="Times New Roman" w:hAnsi="Times New Roman" w:cs="Times New Roman"/>
          <w:sz w:val="24"/>
          <w:szCs w:val="24"/>
        </w:rPr>
        <w:t>3,467.</w:t>
      </w:r>
      <w:r w:rsidR="003811B5" w:rsidRPr="00C31DB1">
        <w:rPr>
          <w:rFonts w:ascii="Times New Roman" w:hAnsi="Times New Roman" w:cs="Times New Roman"/>
          <w:sz w:val="24"/>
          <w:szCs w:val="24"/>
          <w:lang w:val="sv-SE"/>
        </w:rPr>
        <w:t xml:space="preserve"> Dikarenakan nilai </w:t>
      </w:r>
      <w:r w:rsidR="003811B5">
        <w:rPr>
          <w:rFonts w:ascii="Times New Roman" w:hAnsi="Times New Roman" w:cs="Times New Roman"/>
          <w:sz w:val="24"/>
          <w:szCs w:val="24"/>
        </w:rPr>
        <w:t>F</w:t>
      </w:r>
      <w:r w:rsidR="003811B5" w:rsidRPr="00C31DB1">
        <w:rPr>
          <w:rFonts w:ascii="Times New Roman" w:hAnsi="Times New Roman" w:cs="Times New Roman"/>
          <w:sz w:val="24"/>
          <w:szCs w:val="24"/>
          <w:vertAlign w:val="subscript"/>
          <w:lang w:val="sv-SE"/>
        </w:rPr>
        <w:t>hitung</w:t>
      </w:r>
      <w:r w:rsidR="003811B5" w:rsidRPr="00C31DB1">
        <w:rPr>
          <w:rFonts w:ascii="Times New Roman" w:hAnsi="Times New Roman" w:cs="Times New Roman"/>
          <w:sz w:val="24"/>
          <w:szCs w:val="24"/>
          <w:lang w:val="id-ID"/>
        </w:rPr>
        <w:t xml:space="preserve"> &gt; </w:t>
      </w:r>
      <w:r w:rsidR="003811B5">
        <w:rPr>
          <w:rFonts w:ascii="Times New Roman" w:hAnsi="Times New Roman" w:cs="Times New Roman"/>
          <w:sz w:val="24"/>
          <w:szCs w:val="24"/>
        </w:rPr>
        <w:t>F</w:t>
      </w:r>
      <w:r w:rsidR="003811B5" w:rsidRPr="00C31DB1">
        <w:rPr>
          <w:rFonts w:ascii="Times New Roman" w:hAnsi="Times New Roman" w:cs="Times New Roman"/>
          <w:sz w:val="24"/>
          <w:szCs w:val="24"/>
          <w:vertAlign w:val="subscript"/>
          <w:lang w:val="sv-SE"/>
        </w:rPr>
        <w:t>tabel</w:t>
      </w:r>
      <w:r w:rsidR="003811B5" w:rsidRPr="00C31DB1">
        <w:rPr>
          <w:rFonts w:ascii="Times New Roman" w:hAnsi="Times New Roman" w:cs="Times New Roman"/>
          <w:sz w:val="24"/>
          <w:szCs w:val="24"/>
          <w:lang w:val="sv-SE"/>
        </w:rPr>
        <w:t>, maka H</w:t>
      </w:r>
      <w:r w:rsidR="003811B5" w:rsidRPr="00C31DB1">
        <w:rPr>
          <w:rFonts w:ascii="Times New Roman" w:hAnsi="Times New Roman" w:cs="Times New Roman"/>
          <w:sz w:val="24"/>
          <w:szCs w:val="24"/>
          <w:vertAlign w:val="subscript"/>
          <w:lang w:val="sv-SE"/>
        </w:rPr>
        <w:t>0</w:t>
      </w:r>
      <w:r w:rsidR="003811B5" w:rsidRPr="00C31DB1">
        <w:rPr>
          <w:rFonts w:ascii="Times New Roman" w:hAnsi="Times New Roman" w:cs="Times New Roman"/>
          <w:sz w:val="24"/>
          <w:szCs w:val="24"/>
          <w:lang w:val="sv-SE"/>
        </w:rPr>
        <w:t xml:space="preserve"> </w:t>
      </w:r>
      <w:r w:rsidR="003811B5" w:rsidRPr="00C31DB1">
        <w:rPr>
          <w:rFonts w:ascii="Times New Roman" w:hAnsi="Times New Roman" w:cs="Times New Roman"/>
          <w:sz w:val="24"/>
          <w:szCs w:val="24"/>
          <w:lang w:val="id-ID"/>
        </w:rPr>
        <w:t>ditolak</w:t>
      </w:r>
      <w:r w:rsidR="003811B5" w:rsidRPr="00C31DB1">
        <w:rPr>
          <w:rFonts w:ascii="Times New Roman" w:hAnsi="Times New Roman" w:cs="Times New Roman"/>
          <w:sz w:val="24"/>
          <w:szCs w:val="24"/>
          <w:lang w:val="sv-SE"/>
        </w:rPr>
        <w:t xml:space="preserve"> dan</w:t>
      </w:r>
      <w:r w:rsidR="003811B5" w:rsidRPr="00C31DB1">
        <w:rPr>
          <w:rFonts w:ascii="Times New Roman" w:hAnsi="Times New Roman" w:cs="Times New Roman"/>
          <w:sz w:val="24"/>
          <w:szCs w:val="24"/>
        </w:rPr>
        <w:t xml:space="preserve"> H</w:t>
      </w:r>
      <w:r w:rsidR="003811B5" w:rsidRPr="00C31DB1">
        <w:rPr>
          <w:rFonts w:ascii="Times New Roman" w:hAnsi="Times New Roman" w:cs="Times New Roman"/>
          <w:sz w:val="24"/>
          <w:szCs w:val="24"/>
        </w:rPr>
        <w:softHyphen/>
      </w:r>
      <w:r w:rsidR="003811B5" w:rsidRPr="00C31DB1">
        <w:rPr>
          <w:rFonts w:ascii="Times New Roman" w:hAnsi="Times New Roman" w:cs="Times New Roman"/>
          <w:sz w:val="24"/>
          <w:szCs w:val="24"/>
          <w:vertAlign w:val="subscript"/>
        </w:rPr>
        <w:t xml:space="preserve">1 </w:t>
      </w:r>
      <w:r w:rsidR="003811B5" w:rsidRPr="00C31DB1">
        <w:rPr>
          <w:rFonts w:ascii="Times New Roman" w:hAnsi="Times New Roman" w:cs="Times New Roman"/>
          <w:sz w:val="24"/>
          <w:szCs w:val="24"/>
          <w:lang w:val="sv-SE"/>
        </w:rPr>
        <w:t>diterima, artinya</w:t>
      </w:r>
      <w:r w:rsidR="00396B59">
        <w:rPr>
          <w:rFonts w:ascii="Times New Roman" w:hAnsi="Times New Roman" w:cs="Times New Roman"/>
          <w:sz w:val="24"/>
          <w:szCs w:val="24"/>
          <w:lang w:val="sv-SE"/>
        </w:rPr>
        <w:t xml:space="preserve">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secara simultan </w:t>
      </w:r>
      <w:r w:rsidRPr="00D6475C">
        <w:rPr>
          <w:rFonts w:ascii="Times New Roman" w:eastAsiaTheme="minorEastAsia" w:hAnsi="Times New Roman" w:cs="Times New Roman"/>
          <w:sz w:val="24"/>
          <w:szCs w:val="24"/>
          <w:lang w:val="id-ID"/>
        </w:rPr>
        <w:t xml:space="preserve">berpengaruh </w:t>
      </w:r>
      <w:r>
        <w:rPr>
          <w:rFonts w:ascii="Times New Roman" w:eastAsiaTheme="minorEastAsia" w:hAnsi="Times New Roman" w:cs="Times New Roman"/>
          <w:sz w:val="24"/>
          <w:szCs w:val="24"/>
          <w:lang w:val="id-ID"/>
        </w:rPr>
        <w:t xml:space="preserve">signifikan </w:t>
      </w:r>
      <w:r w:rsidRPr="00D6475C">
        <w:rPr>
          <w:rFonts w:ascii="Times New Roman" w:eastAsiaTheme="minorEastAsia" w:hAnsi="Times New Roman" w:cs="Times New Roman"/>
          <w:sz w:val="24"/>
          <w:szCs w:val="24"/>
          <w:lang w:val="id-ID"/>
        </w:rPr>
        <w:t xml:space="preserve">terhadap </w:t>
      </w:r>
      <w:r w:rsidRPr="00342606">
        <w:rPr>
          <w:rFonts w:ascii="Times New Roman" w:hAnsi="Times New Roman" w:cs="Times New Roman"/>
          <w:i/>
          <w:sz w:val="24"/>
          <w:szCs w:val="24"/>
        </w:rPr>
        <w:t xml:space="preserve">Return on Asset </w:t>
      </w:r>
      <w:r w:rsidRPr="00D6475C">
        <w:rPr>
          <w:rFonts w:ascii="Times New Roman" w:hAnsi="Times New Roman" w:cs="Times New Roman"/>
          <w:sz w:val="24"/>
          <w:szCs w:val="24"/>
          <w:lang w:val="id-ID"/>
        </w:rPr>
        <w:t>(</w:t>
      </w:r>
      <w:r w:rsidRPr="00A47742">
        <w:rPr>
          <w:rFonts w:ascii="Times New Roman" w:hAnsi="Times New Roman" w:cs="Times New Roman"/>
          <w:sz w:val="24"/>
          <w:szCs w:val="24"/>
          <w:lang w:val="id-ID"/>
        </w:rPr>
        <w:t>ROA</w:t>
      </w:r>
      <w:r w:rsidRPr="00D6475C">
        <w:rPr>
          <w:rFonts w:ascii="Times New Roman" w:hAnsi="Times New Roman" w:cs="Times New Roman"/>
          <w:sz w:val="24"/>
          <w:szCs w:val="24"/>
          <w:lang w:val="id-ID"/>
        </w:rPr>
        <w:t>) (Y).</w:t>
      </w:r>
    </w:p>
    <w:p w:rsidR="001673A8" w:rsidRDefault="001673A8" w:rsidP="00DC49B8">
      <w:pPr>
        <w:pStyle w:val="ListParagraph"/>
        <w:tabs>
          <w:tab w:val="left" w:pos="0"/>
        </w:tabs>
        <w:spacing w:line="480" w:lineRule="auto"/>
        <w:ind w:left="0" w:firstLine="709"/>
        <w:jc w:val="both"/>
        <w:rPr>
          <w:rFonts w:ascii="Times New Roman" w:hAnsi="Times New Roman" w:cs="Times New Roman"/>
          <w:sz w:val="24"/>
          <w:szCs w:val="24"/>
        </w:rPr>
      </w:pPr>
    </w:p>
    <w:p w:rsidR="001673A8" w:rsidRDefault="001673A8" w:rsidP="00DC49B8">
      <w:pPr>
        <w:pStyle w:val="ListParagraph"/>
        <w:tabs>
          <w:tab w:val="left" w:pos="0"/>
        </w:tabs>
        <w:spacing w:line="480" w:lineRule="auto"/>
        <w:ind w:left="0" w:firstLine="709"/>
        <w:jc w:val="both"/>
        <w:rPr>
          <w:rFonts w:ascii="Times New Roman" w:hAnsi="Times New Roman" w:cs="Times New Roman"/>
          <w:sz w:val="24"/>
          <w:szCs w:val="24"/>
        </w:rPr>
      </w:pPr>
    </w:p>
    <w:p w:rsidR="001673A8" w:rsidRDefault="00772135" w:rsidP="00DC49B8">
      <w:pPr>
        <w:pStyle w:val="ListParagraph"/>
        <w:tabs>
          <w:tab w:val="left" w:pos="0"/>
        </w:tabs>
        <w:spacing w:line="480" w:lineRule="auto"/>
        <w:ind w:left="0" w:firstLine="709"/>
        <w:jc w:val="both"/>
        <w:rPr>
          <w:rFonts w:ascii="Times New Roman" w:hAnsi="Times New Roman" w:cs="Times New Roman"/>
          <w:sz w:val="24"/>
          <w:szCs w:val="24"/>
        </w:rPr>
      </w:pPr>
      <w:r>
        <w:rPr>
          <w:rFonts w:ascii="Times New Roman" w:hAnsi="Times New Roman"/>
          <w:sz w:val="24"/>
          <w:szCs w:val="24"/>
          <w:lang w:val="id-ID"/>
        </w:rPr>
      </w:r>
      <w:r>
        <w:rPr>
          <w:rFonts w:ascii="Times New Roman" w:hAnsi="Times New Roman"/>
          <w:sz w:val="24"/>
          <w:szCs w:val="24"/>
          <w:lang w:val="id-ID"/>
        </w:rPr>
        <w:pict>
          <v:group id="_x0000_s1246" editas="canvas" style="width:397.75pt;height:3in;mso-position-horizontal-relative:char;mso-position-vertical-relative:line" coordorigin="2155,7434" coordsize="7955,4320">
            <o:lock v:ext="edit" aspectratio="t"/>
            <v:shape id="_x0000_s1247" type="#_x0000_t75" style="position:absolute;left:2155;top:7434;width:7955;height:4320" o:preferrelative="f">
              <v:fill o:detectmouseclick="t"/>
              <v:path o:extrusionok="t" o:connecttype="none"/>
              <o:lock v:ext="edit" text="t"/>
            </v:shape>
            <v:line id="_x0000_s1248" style="position:absolute" from="3057,10314" to="8637,10315"/>
            <v:line id="_x0000_s1249" style="position:absolute;flip:y" from="4137,9134" to="4138,10274"/>
            <v:shape id="_x0000_s1250" style="position:absolute;left:3057;top:7794;width:5565;height:2060" coordsize="5265,1880" path="m,1880c291,1721,582,1562,1020,1250,1458,938,2080,10,2625,5,3170,,3850,908,4290,1220v440,312,813,548,975,660e" filled="f">
              <v:path arrowok="t"/>
            </v:shape>
            <v:shape id="_x0000_s1251" type="#_x0000_t202" style="position:absolute;left:4679;top:9285;width:2670;height:405" filled="f" stroked="f">
              <v:textbox style="mso-next-textbox:#_x0000_s1251">
                <w:txbxContent>
                  <w:p w:rsidR="005F4C02" w:rsidRPr="00791887" w:rsidRDefault="005F4C02" w:rsidP="006F337A">
                    <w:pPr>
                      <w:rPr>
                        <w:rFonts w:ascii="Arial" w:hAnsi="Arial" w:cs="Arial"/>
                        <w:sz w:val="20"/>
                        <w:szCs w:val="20"/>
                        <w:vertAlign w:val="subscript"/>
                        <w:lang w:val="id-ID"/>
                      </w:rPr>
                    </w:pPr>
                    <w:r>
                      <w:rPr>
                        <w:rFonts w:ascii="Arial" w:hAnsi="Arial" w:cs="Arial"/>
                        <w:sz w:val="20"/>
                        <w:szCs w:val="20"/>
                        <w:lang w:val="id-ID"/>
                      </w:rPr>
                      <w:t xml:space="preserve">   Daerah Penerimaan H</w:t>
                    </w:r>
                    <w:r>
                      <w:rPr>
                        <w:rFonts w:ascii="Arial" w:hAnsi="Arial" w:cs="Arial"/>
                        <w:sz w:val="20"/>
                        <w:szCs w:val="20"/>
                        <w:vertAlign w:val="subscript"/>
                        <w:lang w:val="id-ID"/>
                      </w:rPr>
                      <w:t>0</w:t>
                    </w:r>
                    <w:r>
                      <w:rPr>
                        <w:rFonts w:ascii="Arial" w:hAnsi="Arial" w:cs="Arial"/>
                        <w:sz w:val="20"/>
                        <w:szCs w:val="20"/>
                        <w:lang w:val="id-ID"/>
                      </w:rPr>
                      <w:t xml:space="preserve"> </w:t>
                    </w:r>
                  </w:p>
                </w:txbxContent>
              </v:textbox>
            </v:shape>
            <v:shape id="_x0000_s1252" type="#_x0000_t202" style="position:absolute;left:7737;top:8824;width:1989;height:410" filled="f" stroked="f">
              <v:textbox style="mso-next-textbox:#_x0000_s1252">
                <w:txbxContent>
                  <w:p w:rsidR="005F4C02" w:rsidRPr="00DE0CE1" w:rsidRDefault="005F4C02" w:rsidP="006F337A">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253" style="position:absolute" from="5849,7824" to="5850,10314">
              <v:stroke dashstyle="dash"/>
            </v:line>
            <v:line id="_x0000_s1254" style="position:absolute" from="7557,9119" to="7573,10264"/>
            <v:line id="_x0000_s1255" style="position:absolute" from="3957,9234" to="3958,10314"/>
            <v:line id="_x0000_s1256" style="position:absolute" from="3777,9414" to="3778,10314"/>
            <v:line id="_x0000_s1257" style="position:absolute" from="3597,9594" to="3598,10314"/>
            <v:line id="_x0000_s1258" style="position:absolute" from="3419,9714" to="3420,10314"/>
            <v:line id="_x0000_s1259" style="position:absolute" from="3237,9774" to="3237,10314"/>
            <v:shape id="_x0000_s1260" type="#_x0000_t202" style="position:absolute;left:2155;top:8799;width:1982;height:486" filled="f" stroked="f">
              <v:textbox style="mso-next-textbox:#_x0000_s1260">
                <w:txbxContent>
                  <w:p w:rsidR="005F4C02" w:rsidRPr="00791887" w:rsidRDefault="005F4C02" w:rsidP="006F337A">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261" style="position:absolute" from="7737,9234" to="7737,10314"/>
            <v:line id="_x0000_s1262" style="position:absolute" from="7917,9414" to="7917,10314"/>
            <v:line id="_x0000_s1263" style="position:absolute" from="8097,9594" to="8098,10314"/>
            <v:line id="_x0000_s1264" style="position:absolute" from="8277,9594" to="8277,10314"/>
            <v:line id="_x0000_s1265" style="position:absolute" from="8457,9774" to="8457,10314"/>
            <v:line id="_x0000_s1266" style="position:absolute;flip:y" from="8097,9234" to="8277,9594">
              <v:stroke endarrow="block"/>
            </v:line>
            <v:line id="_x0000_s1267" style="position:absolute;flip:x y" from="3237,9234" to="3417,9714">
              <v:stroke endarrow="block"/>
            </v:line>
            <v:group id="_x0000_s1268" style="position:absolute;left:4137;top:10314;width:3421;height:360" coordorigin="4137,10514" coordsize="3421,360">
              <v:line id="_x0000_s1269" style="position:absolute;flip:y" from="4137,10514" to="4138,10874">
                <v:stroke endarrow="block"/>
              </v:line>
              <v:line id="_x0000_s1270" style="position:absolute;flip:y" from="7557,10514" to="7558,10874">
                <v:stroke endarrow="block"/>
              </v:line>
            </v:group>
            <v:shape id="_x0000_s1271" type="#_x0000_t202" style="position:absolute;left:3349;top:10634;width:5172;height:550" filled="f" stroked="f">
              <v:textbox style="mso-next-textbox:#_x0000_s1271">
                <w:txbxContent>
                  <w:p w:rsidR="005F4C02" w:rsidRPr="00470786" w:rsidRDefault="005F4C02" w:rsidP="006F337A">
                    <w:pPr>
                      <w:rPr>
                        <w:rFonts w:ascii="Arial" w:hAnsi="Arial" w:cs="Arial"/>
                        <w:sz w:val="18"/>
                        <w:szCs w:val="18"/>
                        <w:lang w:val="sv-SE"/>
                      </w:rPr>
                    </w:pPr>
                    <w:r>
                      <w:rPr>
                        <w:rFonts w:ascii="Arial" w:hAnsi="Arial" w:cs="Arial"/>
                        <w:sz w:val="18"/>
                        <w:szCs w:val="18"/>
                        <w:lang w:val="sv-SE"/>
                      </w:rPr>
                      <w:t>- F</w:t>
                    </w:r>
                    <w:r w:rsidRPr="00470786">
                      <w:rPr>
                        <w:rFonts w:ascii="Arial" w:hAnsi="Arial" w:cs="Arial"/>
                        <w:sz w:val="18"/>
                        <w:szCs w:val="18"/>
                        <w:lang w:val="sv-SE"/>
                      </w:rPr>
                      <w:t xml:space="preserve"> </w:t>
                    </w:r>
                    <w:r w:rsidRPr="00AC2F6B">
                      <w:rPr>
                        <w:rFonts w:ascii="Arial" w:hAnsi="Arial" w:cs="Arial"/>
                        <w:sz w:val="18"/>
                        <w:szCs w:val="18"/>
                        <w:vertAlign w:val="subscript"/>
                        <w:lang w:val="sv-SE"/>
                      </w:rPr>
                      <w:t>tabel</w:t>
                    </w:r>
                    <w:r>
                      <w:rPr>
                        <w:rFonts w:ascii="Arial" w:hAnsi="Arial" w:cs="Arial"/>
                        <w:sz w:val="18"/>
                        <w:szCs w:val="18"/>
                        <w:lang w:val="sv-SE"/>
                      </w:rPr>
                      <w:t xml:space="preserve">= </w:t>
                    </w:r>
                    <w:r>
                      <w:rPr>
                        <w:rFonts w:ascii="Arial" w:hAnsi="Arial" w:cs="Arial"/>
                        <w:sz w:val="18"/>
                        <w:szCs w:val="18"/>
                        <w:lang w:val="id-ID"/>
                      </w:rPr>
                      <w:t>-</w:t>
                    </w:r>
                    <w:r>
                      <w:rPr>
                        <w:rFonts w:ascii="Arial" w:hAnsi="Arial" w:cs="Arial"/>
                        <w:sz w:val="18"/>
                        <w:szCs w:val="18"/>
                      </w:rPr>
                      <w:t>3,467</w:t>
                    </w:r>
                    <w:r w:rsidRPr="00470786">
                      <w:rPr>
                        <w:rFonts w:ascii="Arial" w:hAnsi="Arial" w:cs="Arial"/>
                        <w:sz w:val="18"/>
                        <w:szCs w:val="18"/>
                        <w:lang w:val="sv-SE"/>
                      </w:rPr>
                      <w:tab/>
                      <w:t xml:space="preserve"> </w:t>
                    </w:r>
                    <w:r>
                      <w:rPr>
                        <w:rFonts w:ascii="Arial" w:hAnsi="Arial" w:cs="Arial"/>
                        <w:sz w:val="18"/>
                        <w:szCs w:val="18"/>
                        <w:lang w:val="sv-SE"/>
                      </w:rPr>
                      <w:tab/>
                    </w:r>
                    <w:r w:rsidRPr="00470786">
                      <w:rPr>
                        <w:rFonts w:ascii="Arial" w:hAnsi="Arial" w:cs="Arial"/>
                        <w:sz w:val="18"/>
                        <w:szCs w:val="18"/>
                        <w:lang w:val="sv-SE"/>
                      </w:rPr>
                      <w:t xml:space="preserve"> </w:t>
                    </w:r>
                    <w:r>
                      <w:rPr>
                        <w:rFonts w:ascii="Arial" w:hAnsi="Arial" w:cs="Arial"/>
                        <w:sz w:val="18"/>
                        <w:szCs w:val="18"/>
                        <w:lang w:val="sv-SE"/>
                      </w:rPr>
                      <w:t xml:space="preserve">  0</w:t>
                    </w:r>
                    <w:r>
                      <w:rPr>
                        <w:rFonts w:ascii="Arial" w:hAnsi="Arial" w:cs="Arial"/>
                        <w:sz w:val="18"/>
                        <w:szCs w:val="18"/>
                        <w:lang w:val="sv-SE"/>
                      </w:rPr>
                      <w:tab/>
                      <w:t xml:space="preserve">             F</w:t>
                    </w:r>
                    <w:r w:rsidRPr="00470786">
                      <w:rPr>
                        <w:rFonts w:ascii="Arial" w:hAnsi="Arial" w:cs="Arial"/>
                        <w:sz w:val="18"/>
                        <w:szCs w:val="18"/>
                        <w:lang w:val="sv-SE"/>
                      </w:rPr>
                      <w:t xml:space="preserve"> </w:t>
                    </w:r>
                    <w:r w:rsidRPr="00AC2F6B">
                      <w:rPr>
                        <w:rFonts w:ascii="Arial" w:hAnsi="Arial" w:cs="Arial"/>
                        <w:sz w:val="18"/>
                        <w:szCs w:val="18"/>
                        <w:vertAlign w:val="subscript"/>
                        <w:lang w:val="sv-SE"/>
                      </w:rPr>
                      <w:t>tabel</w:t>
                    </w:r>
                    <w:r w:rsidRPr="00470786">
                      <w:rPr>
                        <w:rFonts w:ascii="Arial" w:hAnsi="Arial" w:cs="Arial"/>
                        <w:sz w:val="18"/>
                        <w:szCs w:val="18"/>
                        <w:lang w:val="sv-SE"/>
                      </w:rPr>
                      <w:t xml:space="preserve"> </w:t>
                    </w:r>
                    <w:r>
                      <w:rPr>
                        <w:rFonts w:ascii="Arial" w:hAnsi="Arial" w:cs="Arial"/>
                        <w:sz w:val="18"/>
                        <w:szCs w:val="18"/>
                        <w:lang w:val="sv-SE"/>
                      </w:rPr>
                      <w:t xml:space="preserve">= </w:t>
                    </w:r>
                    <w:r>
                      <w:rPr>
                        <w:rFonts w:ascii="Arial" w:hAnsi="Arial" w:cs="Arial"/>
                        <w:sz w:val="18"/>
                        <w:szCs w:val="18"/>
                      </w:rPr>
                      <w:t>3,467</w:t>
                    </w:r>
                    <w:r w:rsidRPr="00470786">
                      <w:rPr>
                        <w:rFonts w:ascii="Arial" w:hAnsi="Arial" w:cs="Arial"/>
                        <w:sz w:val="18"/>
                        <w:szCs w:val="18"/>
                        <w:lang w:val="sv-SE"/>
                      </w:rPr>
                      <w:tab/>
                    </w:r>
                  </w:p>
                </w:txbxContent>
              </v:textbox>
            </v:shape>
            <v:shape id="_x0000_s1272" type="#_x0000_t202" style="position:absolute;left:7737;top:11184;width:1520;height:315" stroked="f">
              <v:textbox style="mso-next-textbox:#_x0000_s1272" inset="0,0,0,0">
                <w:txbxContent>
                  <w:p w:rsidR="005F4C02" w:rsidRPr="006F337A" w:rsidRDefault="005F4C02" w:rsidP="006F337A">
                    <w:pPr>
                      <w:jc w:val="center"/>
                      <w:rPr>
                        <w:rFonts w:ascii="Arial" w:hAnsi="Arial" w:cs="Arial"/>
                        <w:sz w:val="18"/>
                        <w:szCs w:val="18"/>
                      </w:rPr>
                    </w:pPr>
                    <w:r>
                      <w:rPr>
                        <w:rFonts w:ascii="Arial" w:hAnsi="Arial" w:cs="Arial"/>
                        <w:sz w:val="18"/>
                        <w:szCs w:val="18"/>
                      </w:rPr>
                      <w:t>F</w:t>
                    </w:r>
                    <w:r w:rsidRPr="00354B41">
                      <w:rPr>
                        <w:rFonts w:ascii="Arial" w:hAnsi="Arial" w:cs="Arial"/>
                        <w:sz w:val="18"/>
                        <w:szCs w:val="18"/>
                      </w:rPr>
                      <w:t xml:space="preserve"> </w:t>
                    </w:r>
                    <w:r w:rsidRPr="00354B41">
                      <w:rPr>
                        <w:rFonts w:ascii="Arial" w:hAnsi="Arial" w:cs="Arial"/>
                        <w:sz w:val="18"/>
                        <w:szCs w:val="18"/>
                        <w:vertAlign w:val="subscript"/>
                      </w:rPr>
                      <w:t>hitung</w:t>
                    </w:r>
                    <w:r w:rsidRPr="00354B41">
                      <w:rPr>
                        <w:rFonts w:ascii="Arial" w:hAnsi="Arial" w:cs="Arial"/>
                        <w:sz w:val="18"/>
                        <w:szCs w:val="18"/>
                      </w:rPr>
                      <w:t xml:space="preserve"> = </w:t>
                    </w:r>
                    <w:r>
                      <w:rPr>
                        <w:rFonts w:ascii="Arial" w:hAnsi="Arial" w:cs="Arial"/>
                        <w:sz w:val="18"/>
                        <w:szCs w:val="18"/>
                      </w:rPr>
                      <w:t>75,971</w:t>
                    </w:r>
                  </w:p>
                </w:txbxContent>
              </v:textbox>
            </v:shape>
            <v:line id="_x0000_s1274" style="position:absolute" from="8457,10354" to="8458,11074">
              <v:stroke startarrow="block"/>
            </v:line>
            <w10:wrap type="none"/>
            <w10:anchorlock/>
          </v:group>
        </w:pict>
      </w:r>
    </w:p>
    <w:p w:rsidR="00A54C2C" w:rsidRDefault="00A54C2C" w:rsidP="00A54C2C">
      <w:pPr>
        <w:spacing w:line="360" w:lineRule="auto"/>
        <w:ind w:firstLine="720"/>
        <w:jc w:val="center"/>
        <w:rPr>
          <w:rFonts w:ascii="Times New Roman" w:hAnsi="Times New Roman"/>
          <w:b/>
          <w:sz w:val="24"/>
          <w:szCs w:val="24"/>
        </w:rPr>
      </w:pPr>
      <w:r w:rsidRPr="00A348CA">
        <w:rPr>
          <w:rFonts w:ascii="Times New Roman" w:hAnsi="Times New Roman"/>
          <w:b/>
          <w:sz w:val="24"/>
          <w:szCs w:val="24"/>
        </w:rPr>
        <w:t>Gambar 4.1</w:t>
      </w:r>
      <w:r>
        <w:rPr>
          <w:rFonts w:ascii="Times New Roman" w:hAnsi="Times New Roman"/>
          <w:b/>
          <w:sz w:val="24"/>
          <w:szCs w:val="24"/>
        </w:rPr>
        <w:t>2</w:t>
      </w:r>
    </w:p>
    <w:p w:rsidR="00A54C2C" w:rsidRPr="00A348CA" w:rsidRDefault="00A54C2C" w:rsidP="00A54C2C">
      <w:pPr>
        <w:spacing w:line="360" w:lineRule="auto"/>
        <w:ind w:firstLine="720"/>
        <w:jc w:val="center"/>
        <w:rPr>
          <w:rFonts w:ascii="Times New Roman" w:hAnsi="Times New Roman"/>
          <w:b/>
          <w:sz w:val="24"/>
          <w:szCs w:val="24"/>
        </w:rPr>
      </w:pPr>
      <w:r w:rsidRPr="00A348CA">
        <w:rPr>
          <w:rFonts w:ascii="Times New Roman" w:hAnsi="Times New Roman"/>
          <w:b/>
          <w:sz w:val="24"/>
          <w:szCs w:val="24"/>
        </w:rPr>
        <w:t>G</w:t>
      </w:r>
      <w:r>
        <w:rPr>
          <w:rFonts w:ascii="Times New Roman" w:hAnsi="Times New Roman"/>
          <w:b/>
          <w:sz w:val="24"/>
          <w:szCs w:val="24"/>
        </w:rPr>
        <w:t>rafik</w:t>
      </w:r>
      <w:r w:rsidRPr="00A348CA">
        <w:rPr>
          <w:rFonts w:ascii="Times New Roman" w:hAnsi="Times New Roman"/>
          <w:b/>
          <w:sz w:val="24"/>
          <w:szCs w:val="24"/>
        </w:rPr>
        <w:t xml:space="preserve"> Penolak</w:t>
      </w:r>
      <w:r>
        <w:rPr>
          <w:rFonts w:ascii="Times New Roman" w:hAnsi="Times New Roman"/>
          <w:b/>
          <w:sz w:val="24"/>
          <w:szCs w:val="24"/>
        </w:rPr>
        <w:t>an dan Penerimaan Ho Pada Uji F</w:t>
      </w:r>
    </w:p>
    <w:p w:rsidR="001673A8" w:rsidRDefault="00396B59" w:rsidP="00396B59">
      <w:pPr>
        <w:spacing w:line="360" w:lineRule="auto"/>
        <w:ind w:firstLine="720"/>
        <w:jc w:val="center"/>
        <w:rPr>
          <w:rFonts w:ascii="Times New Roman" w:hAnsi="Times New Roman"/>
          <w:b/>
          <w:sz w:val="24"/>
          <w:szCs w:val="24"/>
        </w:rPr>
      </w:pPr>
      <w:r w:rsidRPr="00A348CA">
        <w:rPr>
          <w:rFonts w:ascii="Times New Roman" w:hAnsi="Times New Roman" w:cs="Times New Roman"/>
          <w:b/>
          <w:i/>
          <w:sz w:val="24"/>
          <w:szCs w:val="24"/>
          <w:lang w:val="sv-SE"/>
        </w:rPr>
        <w:t>Non</w:t>
      </w:r>
      <w:r w:rsidRPr="00A348CA">
        <w:rPr>
          <w:rFonts w:ascii="Times New Roman" w:hAnsi="Times New Roman" w:cs="Times New Roman"/>
          <w:b/>
          <w:sz w:val="24"/>
          <w:szCs w:val="24"/>
          <w:lang w:val="sv-SE"/>
        </w:rPr>
        <w:t xml:space="preserve"> </w:t>
      </w:r>
      <w:r w:rsidRPr="00A348CA">
        <w:rPr>
          <w:rFonts w:ascii="Times New Roman" w:hAnsi="Times New Roman" w:cs="Times New Roman"/>
          <w:b/>
          <w:i/>
          <w:sz w:val="24"/>
          <w:szCs w:val="24"/>
        </w:rPr>
        <w:t xml:space="preserve">Performing </w:t>
      </w:r>
      <w:r w:rsidRPr="00A348CA">
        <w:rPr>
          <w:rFonts w:ascii="Times New Roman" w:hAnsi="Times New Roman" w:cs="Times New Roman"/>
          <w:b/>
          <w:i/>
          <w:sz w:val="24"/>
          <w:szCs w:val="24"/>
          <w:lang w:val="id-ID"/>
        </w:rPr>
        <w:t>Loan</w:t>
      </w:r>
      <w:r w:rsidRPr="00A348CA">
        <w:rPr>
          <w:rFonts w:ascii="Times New Roman" w:hAnsi="Times New Roman" w:cs="Times New Roman"/>
          <w:b/>
          <w:sz w:val="24"/>
          <w:szCs w:val="24"/>
        </w:rPr>
        <w:t xml:space="preserve"> (NP</w:t>
      </w:r>
      <w:r w:rsidRPr="00A348CA">
        <w:rPr>
          <w:rFonts w:ascii="Times New Roman" w:hAnsi="Times New Roman" w:cs="Times New Roman"/>
          <w:b/>
          <w:sz w:val="24"/>
          <w:szCs w:val="24"/>
          <w:lang w:val="id-ID"/>
        </w:rPr>
        <w:t>L</w:t>
      </w:r>
      <w:r w:rsidRPr="00A348CA">
        <w:rPr>
          <w:rFonts w:ascii="Times New Roman" w:hAnsi="Times New Roman" w:cs="Times New Roman"/>
          <w:b/>
          <w:sz w:val="24"/>
          <w:szCs w:val="24"/>
        </w:rPr>
        <w:t xml:space="preserve">) </w:t>
      </w:r>
      <w:r>
        <w:rPr>
          <w:rFonts w:ascii="Times New Roman" w:hAnsi="Times New Roman" w:cs="Times New Roman"/>
          <w:b/>
          <w:sz w:val="24"/>
          <w:szCs w:val="24"/>
        </w:rPr>
        <w:t xml:space="preserve">dan </w:t>
      </w:r>
      <w:r w:rsidR="00A54C2C" w:rsidRPr="00A348CA">
        <w:rPr>
          <w:rFonts w:ascii="Times New Roman" w:hAnsi="Times New Roman" w:cs="Times New Roman"/>
          <w:b/>
          <w:i/>
          <w:sz w:val="24"/>
          <w:szCs w:val="24"/>
          <w:lang w:val="id-ID"/>
        </w:rPr>
        <w:t xml:space="preserve">Net Interest Margin </w:t>
      </w:r>
      <w:r w:rsidR="00A54C2C" w:rsidRPr="00A348CA">
        <w:rPr>
          <w:rFonts w:ascii="Times New Roman" w:hAnsi="Times New Roman" w:cs="Times New Roman"/>
          <w:b/>
          <w:sz w:val="24"/>
          <w:szCs w:val="24"/>
          <w:lang w:val="id-ID"/>
        </w:rPr>
        <w:t>(NIM</w:t>
      </w:r>
      <w:r w:rsidR="00A54C2C" w:rsidRPr="00A348CA">
        <w:rPr>
          <w:rFonts w:ascii="Times New Roman" w:hAnsi="Times New Roman" w:cs="Times New Roman"/>
          <w:b/>
          <w:sz w:val="24"/>
          <w:szCs w:val="24"/>
        </w:rPr>
        <w:t>)</w:t>
      </w:r>
      <w:r w:rsidR="00A54C2C">
        <w:rPr>
          <w:rFonts w:ascii="Times New Roman" w:hAnsi="Times New Roman" w:cs="Times New Roman"/>
          <w:b/>
          <w:sz w:val="24"/>
          <w:szCs w:val="24"/>
        </w:rPr>
        <w:t xml:space="preserve"> </w:t>
      </w:r>
      <w:r w:rsidR="00A54C2C" w:rsidRPr="00A348CA">
        <w:rPr>
          <w:rFonts w:ascii="Times New Roman" w:hAnsi="Times New Roman" w:cs="Times New Roman"/>
          <w:b/>
          <w:sz w:val="24"/>
          <w:szCs w:val="24"/>
        </w:rPr>
        <w:t xml:space="preserve">terhadap </w:t>
      </w:r>
      <w:r w:rsidR="00A54C2C" w:rsidRPr="00A348CA">
        <w:rPr>
          <w:rFonts w:ascii="Times New Roman" w:hAnsi="Times New Roman" w:cs="Times New Roman"/>
          <w:b/>
          <w:i/>
          <w:sz w:val="24"/>
          <w:szCs w:val="24"/>
        </w:rPr>
        <w:t xml:space="preserve">Return on Asset </w:t>
      </w:r>
      <w:r w:rsidR="00A54C2C" w:rsidRPr="00A348CA">
        <w:rPr>
          <w:rFonts w:ascii="Times New Roman" w:hAnsi="Times New Roman" w:cs="Times New Roman"/>
          <w:b/>
          <w:sz w:val="24"/>
          <w:szCs w:val="24"/>
          <w:lang w:val="id-ID"/>
        </w:rPr>
        <w:t>(ROA)</w:t>
      </w:r>
    </w:p>
    <w:p w:rsidR="00396B59" w:rsidRPr="00396B59" w:rsidRDefault="00396B59" w:rsidP="00396B59">
      <w:pPr>
        <w:spacing w:line="360" w:lineRule="auto"/>
        <w:ind w:firstLine="720"/>
        <w:jc w:val="center"/>
        <w:rPr>
          <w:rFonts w:ascii="Times New Roman" w:hAnsi="Times New Roman"/>
          <w:b/>
          <w:sz w:val="24"/>
          <w:szCs w:val="24"/>
        </w:rPr>
      </w:pPr>
    </w:p>
    <w:p w:rsidR="008C2BD4" w:rsidRPr="008C2BD4" w:rsidRDefault="008C2BD4" w:rsidP="00141992">
      <w:pPr>
        <w:pStyle w:val="ListParagraph"/>
        <w:numPr>
          <w:ilvl w:val="1"/>
          <w:numId w:val="2"/>
        </w:numPr>
        <w:tabs>
          <w:tab w:val="left" w:pos="0"/>
        </w:tabs>
        <w:spacing w:line="480" w:lineRule="auto"/>
        <w:ind w:hanging="720"/>
        <w:jc w:val="both"/>
        <w:rPr>
          <w:rFonts w:ascii="Times New Roman" w:hAnsi="Times New Roman" w:cs="Times New Roman"/>
          <w:b/>
          <w:sz w:val="24"/>
          <w:szCs w:val="24"/>
        </w:rPr>
      </w:pPr>
      <w:r w:rsidRPr="008C2BD4">
        <w:rPr>
          <w:rFonts w:ascii="Times New Roman" w:hAnsi="Times New Roman" w:cs="Times New Roman"/>
          <w:b/>
          <w:sz w:val="24"/>
          <w:szCs w:val="24"/>
        </w:rPr>
        <w:t>Pembahasan</w:t>
      </w:r>
    </w:p>
    <w:p w:rsidR="008C2BD4" w:rsidRDefault="008C2BD4" w:rsidP="008C2BD4">
      <w:pPr>
        <w:pStyle w:val="ListParagraph"/>
        <w:tabs>
          <w:tab w:val="left" w:pos="0"/>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Berdasarkan hasil penelitian pengaruh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terhadap </w:t>
      </w:r>
      <w:r w:rsidRPr="00342606">
        <w:rPr>
          <w:rFonts w:ascii="Times New Roman" w:hAnsi="Times New Roman" w:cs="Times New Roman"/>
          <w:i/>
          <w:sz w:val="24"/>
          <w:szCs w:val="24"/>
        </w:rPr>
        <w:t xml:space="preserve">Return on Asset </w:t>
      </w:r>
      <w:r w:rsidRPr="00D6475C">
        <w:rPr>
          <w:rFonts w:ascii="Times New Roman" w:hAnsi="Times New Roman" w:cs="Times New Roman"/>
          <w:sz w:val="24"/>
          <w:szCs w:val="24"/>
          <w:lang w:val="id-ID"/>
        </w:rPr>
        <w:t>(</w:t>
      </w:r>
      <w:r w:rsidRPr="00A47742">
        <w:rPr>
          <w:rFonts w:ascii="Times New Roman" w:hAnsi="Times New Roman" w:cs="Times New Roman"/>
          <w:sz w:val="24"/>
          <w:szCs w:val="24"/>
          <w:lang w:val="id-ID"/>
        </w:rPr>
        <w:t>ROA</w:t>
      </w:r>
      <w:r>
        <w:rPr>
          <w:rFonts w:ascii="Times New Roman" w:hAnsi="Times New Roman" w:cs="Times New Roman"/>
          <w:sz w:val="24"/>
          <w:szCs w:val="24"/>
          <w:lang w:val="id-ID"/>
        </w:rPr>
        <w:t>) (Y)</w:t>
      </w:r>
      <w:r>
        <w:rPr>
          <w:rFonts w:ascii="Times New Roman" w:hAnsi="Times New Roman" w:cs="Times New Roman"/>
          <w:sz w:val="24"/>
          <w:szCs w:val="24"/>
        </w:rPr>
        <w:t xml:space="preserve"> diperoleh pembahasan sebagai berikut :</w:t>
      </w:r>
    </w:p>
    <w:p w:rsidR="008C2BD4" w:rsidRPr="000E3699" w:rsidRDefault="008C2BD4" w:rsidP="00141992">
      <w:pPr>
        <w:pStyle w:val="ListParagraph"/>
        <w:numPr>
          <w:ilvl w:val="0"/>
          <w:numId w:val="6"/>
        </w:numPr>
        <w:spacing w:after="0" w:line="480" w:lineRule="auto"/>
        <w:jc w:val="both"/>
        <w:rPr>
          <w:rFonts w:ascii="Times New Roman" w:hAnsi="Times New Roman" w:cs="Times New Roman"/>
          <w:sz w:val="24"/>
          <w:szCs w:val="24"/>
          <w:lang w:val="id-ID"/>
        </w:rPr>
      </w:pPr>
      <w:r w:rsidRPr="000E3699">
        <w:rPr>
          <w:rFonts w:ascii="Times New Roman" w:hAnsi="Times New Roman" w:cs="Times New Roman"/>
          <w:sz w:val="24"/>
          <w:szCs w:val="24"/>
          <w:lang w:val="id-ID"/>
        </w:rPr>
        <w:t xml:space="preserve">Perkembangan </w:t>
      </w:r>
      <w:r w:rsidRPr="000E3699">
        <w:rPr>
          <w:rFonts w:ascii="Times New Roman" w:hAnsi="Times New Roman" w:cs="Times New Roman"/>
          <w:i/>
          <w:iCs/>
          <w:sz w:val="24"/>
          <w:szCs w:val="24"/>
          <w:lang w:val="id-ID" w:bidi="ar-SA"/>
        </w:rPr>
        <w:t xml:space="preserve">Non performing loan </w:t>
      </w:r>
      <w:r w:rsidRPr="000E3699">
        <w:rPr>
          <w:rFonts w:ascii="Times New Roman" w:hAnsi="Times New Roman" w:cs="Times New Roman"/>
          <w:iCs/>
          <w:sz w:val="24"/>
          <w:szCs w:val="24"/>
          <w:lang w:val="id-ID" w:bidi="ar-SA"/>
        </w:rPr>
        <w:t xml:space="preserve">(NPL) pada </w:t>
      </w:r>
      <w:r w:rsidRPr="000E3699">
        <w:rPr>
          <w:rFonts w:ascii="Times New Roman" w:hAnsi="Times New Roman" w:cs="Times New Roman"/>
          <w:iCs/>
          <w:sz w:val="24"/>
          <w:szCs w:val="24"/>
          <w:lang w:bidi="ar-SA"/>
        </w:rPr>
        <w:t>PT</w:t>
      </w:r>
      <w:r w:rsidR="00132F34">
        <w:rPr>
          <w:rFonts w:ascii="Times New Roman" w:hAnsi="Times New Roman" w:cs="Times New Roman"/>
          <w:iCs/>
          <w:sz w:val="24"/>
          <w:szCs w:val="24"/>
          <w:lang w:bidi="ar-SA"/>
        </w:rPr>
        <w:t>.</w:t>
      </w:r>
      <w:r w:rsidRPr="000E3699">
        <w:rPr>
          <w:rFonts w:ascii="Times New Roman" w:hAnsi="Times New Roman" w:cs="Times New Roman"/>
          <w:iCs/>
          <w:sz w:val="24"/>
          <w:szCs w:val="24"/>
          <w:lang w:bidi="ar-SA"/>
        </w:rPr>
        <w:t xml:space="preserve"> </w:t>
      </w:r>
      <w:r w:rsidRPr="000E3699">
        <w:rPr>
          <w:rFonts w:ascii="Times New Roman" w:hAnsi="Times New Roman" w:cs="Times New Roman"/>
          <w:iCs/>
          <w:sz w:val="24"/>
          <w:szCs w:val="24"/>
          <w:lang w:val="id-ID" w:bidi="ar-SA"/>
        </w:rPr>
        <w:t xml:space="preserve">Bank Negara Indonesia </w:t>
      </w:r>
      <w:r w:rsidR="00F1785F" w:rsidRPr="000E3699">
        <w:rPr>
          <w:rFonts w:ascii="Times New Roman" w:hAnsi="Times New Roman" w:cs="Times New Roman"/>
          <w:iCs/>
          <w:sz w:val="24"/>
          <w:szCs w:val="24"/>
          <w:lang w:bidi="ar-SA"/>
        </w:rPr>
        <w:t>(</w:t>
      </w:r>
      <w:r w:rsidRPr="000E3699">
        <w:rPr>
          <w:rFonts w:ascii="Times New Roman" w:hAnsi="Times New Roman" w:cs="Times New Roman"/>
          <w:iCs/>
          <w:sz w:val="24"/>
          <w:szCs w:val="24"/>
          <w:lang w:val="id-ID" w:bidi="ar-SA"/>
        </w:rPr>
        <w:t>Persero</w:t>
      </w:r>
      <w:r w:rsidR="00F1785F" w:rsidRPr="000E3699">
        <w:rPr>
          <w:rFonts w:ascii="Times New Roman" w:hAnsi="Times New Roman" w:cs="Times New Roman"/>
          <w:iCs/>
          <w:sz w:val="24"/>
          <w:szCs w:val="24"/>
          <w:lang w:bidi="ar-SA"/>
        </w:rPr>
        <w:t>)</w:t>
      </w:r>
      <w:r w:rsidRPr="000E3699">
        <w:rPr>
          <w:rFonts w:ascii="Times New Roman" w:hAnsi="Times New Roman" w:cs="Times New Roman"/>
          <w:iCs/>
          <w:sz w:val="24"/>
          <w:szCs w:val="24"/>
          <w:lang w:val="id-ID" w:bidi="ar-SA"/>
        </w:rPr>
        <w:t xml:space="preserve">, Tbk periode tahun 2009-2014 </w:t>
      </w:r>
      <w:r w:rsidR="005F4C02">
        <w:rPr>
          <w:rFonts w:ascii="Times New Roman" w:hAnsi="Times New Roman" w:cs="Times New Roman"/>
          <w:iCs/>
          <w:sz w:val="24"/>
          <w:szCs w:val="24"/>
          <w:lang w:bidi="ar-SA"/>
        </w:rPr>
        <w:t xml:space="preserve">mengalami fluktuasi. Kenaikan terbesar NPL terjadi </w:t>
      </w:r>
      <w:r w:rsidR="000E3699" w:rsidRPr="000E3699">
        <w:rPr>
          <w:rFonts w:ascii="Times New Roman" w:hAnsi="Times New Roman" w:cs="Times New Roman"/>
          <w:iCs/>
          <w:sz w:val="24"/>
          <w:szCs w:val="24"/>
          <w:lang w:bidi="ar-SA"/>
        </w:rPr>
        <w:t xml:space="preserve">pada bulan September 2009 </w:t>
      </w:r>
      <w:r w:rsidR="005F4C02">
        <w:rPr>
          <w:rFonts w:ascii="Times New Roman" w:hAnsi="Times New Roman" w:cs="Times New Roman"/>
          <w:iCs/>
          <w:sz w:val="24"/>
          <w:szCs w:val="24"/>
          <w:lang w:bidi="ar-SA"/>
        </w:rPr>
        <w:t xml:space="preserve">yaitu sebesar </w:t>
      </w:r>
      <w:r w:rsidR="000E3699" w:rsidRPr="000E3699">
        <w:rPr>
          <w:rFonts w:ascii="Times New Roman" w:hAnsi="Times New Roman" w:cs="Times New Roman"/>
          <w:iCs/>
          <w:sz w:val="24"/>
          <w:szCs w:val="24"/>
          <w:lang w:bidi="ar-SA"/>
        </w:rPr>
        <w:t xml:space="preserve">12,76% dan kondisi </w:t>
      </w:r>
      <w:r w:rsidR="000E3699" w:rsidRPr="000E3699">
        <w:rPr>
          <w:rFonts w:ascii="Times New Roman" w:hAnsi="Times New Roman" w:cs="Times New Roman"/>
          <w:iCs/>
          <w:sz w:val="24"/>
          <w:szCs w:val="24"/>
          <w:lang w:val="id-ID" w:bidi="ar-SA"/>
        </w:rPr>
        <w:t>NPL</w:t>
      </w:r>
      <w:r w:rsidR="000E3699" w:rsidRPr="000E3699">
        <w:rPr>
          <w:rFonts w:ascii="Times New Roman" w:hAnsi="Times New Roman" w:cs="Times New Roman"/>
          <w:iCs/>
          <w:sz w:val="24"/>
          <w:szCs w:val="24"/>
          <w:lang w:bidi="ar-SA"/>
        </w:rPr>
        <w:t xml:space="preserve"> </w:t>
      </w:r>
      <w:r w:rsidR="00D96845">
        <w:rPr>
          <w:rFonts w:ascii="Times New Roman" w:hAnsi="Times New Roman" w:cs="Times New Roman"/>
          <w:iCs/>
          <w:sz w:val="24"/>
          <w:szCs w:val="24"/>
          <w:lang w:bidi="ar-SA"/>
        </w:rPr>
        <w:t>tertinggi terjadi pada bulan September 2009 yaitu</w:t>
      </w:r>
      <w:r w:rsidR="005F4C02">
        <w:rPr>
          <w:rFonts w:ascii="Times New Roman" w:hAnsi="Times New Roman" w:cs="Times New Roman"/>
          <w:iCs/>
          <w:sz w:val="24"/>
          <w:szCs w:val="24"/>
          <w:lang w:bidi="ar-SA"/>
        </w:rPr>
        <w:t xml:space="preserve"> </w:t>
      </w:r>
      <w:r w:rsidR="000E3699" w:rsidRPr="000E3699">
        <w:rPr>
          <w:rFonts w:ascii="Times New Roman" w:hAnsi="Times New Roman" w:cs="Times New Roman"/>
          <w:iCs/>
          <w:sz w:val="24"/>
          <w:szCs w:val="24"/>
          <w:lang w:bidi="ar-SA"/>
        </w:rPr>
        <w:t xml:space="preserve">sebesar 6,35%. </w:t>
      </w:r>
      <w:r w:rsidRPr="000E3699">
        <w:rPr>
          <w:rFonts w:ascii="Times New Roman" w:hAnsi="Times New Roman" w:cs="Times New Roman"/>
          <w:sz w:val="24"/>
          <w:szCs w:val="24"/>
          <w:lang w:val="id-ID"/>
        </w:rPr>
        <w:t>Perkembangan terkecil atau penurunan terkecil NPL terjadi pada bulan Des</w:t>
      </w:r>
      <w:r w:rsidR="000E3699" w:rsidRPr="000E3699">
        <w:rPr>
          <w:rFonts w:ascii="Times New Roman" w:hAnsi="Times New Roman" w:cs="Times New Roman"/>
          <w:sz w:val="24"/>
          <w:szCs w:val="24"/>
          <w:lang w:val="id-ID"/>
        </w:rPr>
        <w:t>ember 2009 yaitu sebesar -35,68</w:t>
      </w:r>
      <w:r w:rsidRPr="000E3699">
        <w:rPr>
          <w:rFonts w:ascii="Times New Roman" w:hAnsi="Times New Roman" w:cs="Times New Roman"/>
          <w:sz w:val="24"/>
          <w:szCs w:val="24"/>
          <w:lang w:val="id-ID"/>
        </w:rPr>
        <w:t xml:space="preserve">% dan kondisi NPL </w:t>
      </w:r>
      <w:r w:rsidRPr="000E3699">
        <w:rPr>
          <w:rFonts w:ascii="Times New Roman" w:hAnsi="Times New Roman" w:cs="Times New Roman"/>
          <w:sz w:val="24"/>
          <w:szCs w:val="24"/>
          <w:lang w:val="id-ID"/>
        </w:rPr>
        <w:lastRenderedPageBreak/>
        <w:t>terkecil terjadi pada bulan D</w:t>
      </w:r>
      <w:r w:rsidR="000E3699" w:rsidRPr="000E3699">
        <w:rPr>
          <w:rFonts w:ascii="Times New Roman" w:hAnsi="Times New Roman" w:cs="Times New Roman"/>
          <w:sz w:val="24"/>
          <w:szCs w:val="24"/>
          <w:lang w:val="id-ID"/>
        </w:rPr>
        <w:t>esember 2014 yaitu sebesar 1,96</w:t>
      </w:r>
      <w:r w:rsidRPr="000E3699">
        <w:rPr>
          <w:rFonts w:ascii="Times New Roman" w:hAnsi="Times New Roman" w:cs="Times New Roman"/>
          <w:sz w:val="24"/>
          <w:szCs w:val="24"/>
          <w:lang w:val="id-ID"/>
        </w:rPr>
        <w:t>%</w:t>
      </w:r>
      <w:r w:rsidRPr="000E3699">
        <w:rPr>
          <w:rFonts w:ascii="Times New Roman" w:hAnsi="Times New Roman" w:cs="Times New Roman"/>
          <w:sz w:val="24"/>
          <w:szCs w:val="24"/>
        </w:rPr>
        <w:t xml:space="preserve">. </w:t>
      </w:r>
      <w:r w:rsidRPr="000E3699">
        <w:rPr>
          <w:rFonts w:ascii="Times New Roman" w:hAnsi="Times New Roman" w:cs="Times New Roman"/>
          <w:sz w:val="24"/>
          <w:szCs w:val="24"/>
          <w:lang w:val="id-ID"/>
        </w:rPr>
        <w:t xml:space="preserve">Rata-rata perkembangan NPL </w:t>
      </w:r>
      <w:r w:rsidRPr="000E3699">
        <w:rPr>
          <w:rFonts w:ascii="Times New Roman" w:hAnsi="Times New Roman" w:cs="Times New Roman"/>
          <w:iCs/>
          <w:sz w:val="24"/>
          <w:szCs w:val="24"/>
          <w:lang w:val="id-ID" w:bidi="ar-SA"/>
        </w:rPr>
        <w:t xml:space="preserve">yaitu sebesar </w:t>
      </w:r>
      <w:r w:rsidR="000E3699" w:rsidRPr="000E3699">
        <w:rPr>
          <w:rFonts w:ascii="Times New Roman" w:hAnsi="Times New Roman" w:cs="Times New Roman"/>
          <w:color w:val="000000"/>
          <w:sz w:val="24"/>
          <w:szCs w:val="24"/>
          <w:lang w:val="id-ID"/>
        </w:rPr>
        <w:t>-5,03</w:t>
      </w:r>
      <w:r w:rsidRPr="000E3699">
        <w:rPr>
          <w:rFonts w:ascii="Times New Roman" w:hAnsi="Times New Roman" w:cs="Times New Roman"/>
          <w:color w:val="000000"/>
          <w:sz w:val="24"/>
          <w:szCs w:val="24"/>
          <w:lang w:val="id-ID"/>
        </w:rPr>
        <w:t>% sedangkan rata-rata nilai NPL sebesar 3,6</w:t>
      </w:r>
      <w:r w:rsidR="000E3699" w:rsidRPr="000E3699">
        <w:rPr>
          <w:rFonts w:ascii="Times New Roman" w:hAnsi="Times New Roman" w:cs="Times New Roman"/>
          <w:color w:val="000000"/>
          <w:sz w:val="24"/>
          <w:szCs w:val="24"/>
          <w:lang w:val="id-ID"/>
        </w:rPr>
        <w:t>3</w:t>
      </w:r>
      <w:r w:rsidRPr="000E3699">
        <w:rPr>
          <w:rFonts w:ascii="Times New Roman" w:hAnsi="Times New Roman" w:cs="Times New Roman"/>
          <w:color w:val="000000"/>
          <w:sz w:val="24"/>
          <w:szCs w:val="24"/>
          <w:lang w:val="id-ID"/>
        </w:rPr>
        <w:t>%</w:t>
      </w:r>
      <w:r w:rsidRPr="000E3699">
        <w:rPr>
          <w:rFonts w:ascii="Times New Roman" w:hAnsi="Times New Roman" w:cs="Times New Roman"/>
          <w:color w:val="000000"/>
          <w:sz w:val="24"/>
          <w:szCs w:val="24"/>
        </w:rPr>
        <w:t>.</w:t>
      </w:r>
    </w:p>
    <w:p w:rsidR="008C2BD4" w:rsidRPr="006215D8" w:rsidRDefault="008C2BD4" w:rsidP="00141992">
      <w:pPr>
        <w:pStyle w:val="ListParagraph"/>
        <w:numPr>
          <w:ilvl w:val="0"/>
          <w:numId w:val="6"/>
        </w:numPr>
        <w:spacing w:after="0" w:line="480" w:lineRule="auto"/>
        <w:jc w:val="both"/>
        <w:rPr>
          <w:rFonts w:ascii="Times New Roman" w:hAnsi="Times New Roman" w:cs="Times New Roman"/>
          <w:sz w:val="24"/>
          <w:szCs w:val="24"/>
          <w:lang w:val="id-ID"/>
        </w:rPr>
      </w:pPr>
      <w:r w:rsidRPr="006215D8">
        <w:rPr>
          <w:rFonts w:ascii="Times New Roman" w:hAnsi="Times New Roman" w:cs="Times New Roman"/>
          <w:sz w:val="24"/>
          <w:szCs w:val="24"/>
          <w:lang w:val="id-ID"/>
        </w:rPr>
        <w:t xml:space="preserve">Perkembangan </w:t>
      </w:r>
      <w:r w:rsidRPr="006215D8">
        <w:rPr>
          <w:rFonts w:ascii="Times New Roman" w:hAnsi="Times New Roman" w:cs="Times New Roman"/>
          <w:i/>
          <w:sz w:val="24"/>
          <w:szCs w:val="24"/>
        </w:rPr>
        <w:t>Net Interest Margin</w:t>
      </w:r>
      <w:r w:rsidRPr="006215D8">
        <w:rPr>
          <w:rFonts w:ascii="Times New Roman" w:hAnsi="Times New Roman" w:cs="Times New Roman"/>
          <w:sz w:val="24"/>
          <w:szCs w:val="24"/>
        </w:rPr>
        <w:t xml:space="preserve"> (NIM)</w:t>
      </w:r>
      <w:r w:rsidRPr="006215D8">
        <w:rPr>
          <w:rFonts w:ascii="Times New Roman" w:hAnsi="Times New Roman" w:cs="Times New Roman"/>
          <w:iCs/>
          <w:sz w:val="24"/>
          <w:szCs w:val="24"/>
          <w:lang w:val="id-ID" w:bidi="ar-SA"/>
        </w:rPr>
        <w:t xml:space="preserve"> pada </w:t>
      </w:r>
      <w:r w:rsidRPr="006215D8">
        <w:rPr>
          <w:rFonts w:ascii="Times New Roman" w:hAnsi="Times New Roman" w:cs="Times New Roman"/>
          <w:iCs/>
          <w:sz w:val="24"/>
          <w:szCs w:val="24"/>
          <w:lang w:bidi="ar-SA"/>
        </w:rPr>
        <w:t>PT</w:t>
      </w:r>
      <w:r w:rsidR="00132F34">
        <w:rPr>
          <w:rFonts w:ascii="Times New Roman" w:hAnsi="Times New Roman" w:cs="Times New Roman"/>
          <w:iCs/>
          <w:sz w:val="24"/>
          <w:szCs w:val="24"/>
          <w:lang w:bidi="ar-SA"/>
        </w:rPr>
        <w:t>.</w:t>
      </w:r>
      <w:r w:rsidRPr="006215D8">
        <w:rPr>
          <w:rFonts w:ascii="Times New Roman" w:hAnsi="Times New Roman" w:cs="Times New Roman"/>
          <w:iCs/>
          <w:sz w:val="24"/>
          <w:szCs w:val="24"/>
          <w:lang w:bidi="ar-SA"/>
        </w:rPr>
        <w:t xml:space="preserve"> </w:t>
      </w:r>
      <w:r w:rsidRPr="006215D8">
        <w:rPr>
          <w:rFonts w:ascii="Times New Roman" w:hAnsi="Times New Roman" w:cs="Times New Roman"/>
          <w:iCs/>
          <w:sz w:val="24"/>
          <w:szCs w:val="24"/>
          <w:lang w:val="id-ID" w:bidi="ar-SA"/>
        </w:rPr>
        <w:t xml:space="preserve">Bank Negara Indonesia </w:t>
      </w:r>
      <w:r w:rsidR="00F1785F">
        <w:rPr>
          <w:rFonts w:ascii="Times New Roman" w:hAnsi="Times New Roman" w:cs="Times New Roman"/>
          <w:iCs/>
          <w:sz w:val="24"/>
          <w:szCs w:val="24"/>
          <w:lang w:bidi="ar-SA"/>
        </w:rPr>
        <w:t>(</w:t>
      </w:r>
      <w:r w:rsidRPr="006215D8">
        <w:rPr>
          <w:rFonts w:ascii="Times New Roman" w:hAnsi="Times New Roman" w:cs="Times New Roman"/>
          <w:iCs/>
          <w:sz w:val="24"/>
          <w:szCs w:val="24"/>
          <w:lang w:val="id-ID" w:bidi="ar-SA"/>
        </w:rPr>
        <w:t>Persero</w:t>
      </w:r>
      <w:r w:rsidR="00F1785F">
        <w:rPr>
          <w:rFonts w:ascii="Times New Roman" w:hAnsi="Times New Roman" w:cs="Times New Roman"/>
          <w:iCs/>
          <w:sz w:val="24"/>
          <w:szCs w:val="24"/>
          <w:lang w:bidi="ar-SA"/>
        </w:rPr>
        <w:t>)</w:t>
      </w:r>
      <w:r w:rsidRPr="006215D8">
        <w:rPr>
          <w:rFonts w:ascii="Times New Roman" w:hAnsi="Times New Roman" w:cs="Times New Roman"/>
          <w:iCs/>
          <w:sz w:val="24"/>
          <w:szCs w:val="24"/>
          <w:lang w:val="id-ID" w:bidi="ar-SA"/>
        </w:rPr>
        <w:t>, Tbk periode tahun 2009-2014</w:t>
      </w:r>
      <w:r w:rsidRPr="006215D8">
        <w:rPr>
          <w:rFonts w:ascii="Times New Roman" w:hAnsi="Times New Roman" w:cs="Times New Roman"/>
          <w:iCs/>
          <w:sz w:val="24"/>
          <w:szCs w:val="24"/>
          <w:lang w:bidi="ar-SA"/>
        </w:rPr>
        <w:t xml:space="preserve"> </w:t>
      </w:r>
      <w:r w:rsidR="005F4C02">
        <w:rPr>
          <w:rFonts w:ascii="Times New Roman" w:hAnsi="Times New Roman" w:cs="Times New Roman"/>
          <w:iCs/>
          <w:sz w:val="24"/>
          <w:szCs w:val="24"/>
          <w:lang w:bidi="ar-SA"/>
        </w:rPr>
        <w:t>mengalami fluktuasi. K</w:t>
      </w:r>
      <w:r w:rsidRPr="006215D8">
        <w:rPr>
          <w:rFonts w:ascii="Times New Roman" w:hAnsi="Times New Roman" w:cs="Times New Roman"/>
          <w:iCs/>
          <w:sz w:val="24"/>
          <w:szCs w:val="24"/>
          <w:lang w:val="id-ID" w:bidi="ar-SA"/>
        </w:rPr>
        <w:t xml:space="preserve">enaikan terbesar NIM terjadi pada bulan Maret 2013 yaitu sebesar </w:t>
      </w:r>
      <w:r w:rsidR="000E3699">
        <w:rPr>
          <w:rFonts w:ascii="Times New Roman" w:hAnsi="Times New Roman" w:cs="Times New Roman"/>
          <w:color w:val="000000"/>
          <w:sz w:val="24"/>
          <w:szCs w:val="24"/>
          <w:lang w:val="id-ID"/>
        </w:rPr>
        <w:t>3,73</w:t>
      </w:r>
      <w:r w:rsidRPr="006215D8">
        <w:rPr>
          <w:rFonts w:ascii="Times New Roman" w:hAnsi="Times New Roman" w:cs="Times New Roman"/>
          <w:color w:val="000000"/>
          <w:sz w:val="24"/>
          <w:szCs w:val="24"/>
          <w:lang w:val="id-ID"/>
        </w:rPr>
        <w:t xml:space="preserve">% dan kondisi NIM tertinggi terjadi pada bulan Desember 2014 yaitu sebesar </w:t>
      </w:r>
      <w:r w:rsidRPr="006215D8">
        <w:rPr>
          <w:rFonts w:ascii="Times New Roman" w:hAnsi="Times New Roman" w:cs="Times New Roman"/>
          <w:sz w:val="24"/>
          <w:szCs w:val="24"/>
          <w:lang w:val="id-ID"/>
        </w:rPr>
        <w:t>6,20</w:t>
      </w:r>
      <w:r w:rsidRPr="006215D8">
        <w:rPr>
          <w:rFonts w:ascii="Times New Roman" w:hAnsi="Times New Roman" w:cs="Times New Roman"/>
          <w:color w:val="000000"/>
          <w:sz w:val="24"/>
          <w:szCs w:val="24"/>
          <w:lang w:val="id-ID"/>
        </w:rPr>
        <w:t>%.</w:t>
      </w:r>
      <w:r w:rsidRPr="006215D8">
        <w:rPr>
          <w:rFonts w:ascii="Times New Roman" w:hAnsi="Times New Roman" w:cs="Times New Roman"/>
          <w:color w:val="000000"/>
          <w:sz w:val="24"/>
          <w:szCs w:val="24"/>
        </w:rPr>
        <w:t xml:space="preserve"> </w:t>
      </w:r>
      <w:r w:rsidRPr="006215D8">
        <w:rPr>
          <w:rFonts w:ascii="Times New Roman" w:hAnsi="Times New Roman" w:cs="Times New Roman"/>
          <w:sz w:val="24"/>
          <w:szCs w:val="24"/>
          <w:lang w:val="id-ID"/>
        </w:rPr>
        <w:t xml:space="preserve">Perkembangan terkecil atau penurunan terkecil NIM terjadi pada bulan Maret 2010 yaitu sebesar </w:t>
      </w:r>
      <w:r w:rsidRPr="006215D8">
        <w:rPr>
          <w:rFonts w:ascii="Times New Roman" w:hAnsi="Times New Roman" w:cs="Times New Roman"/>
          <w:color w:val="000000"/>
          <w:sz w:val="24"/>
          <w:szCs w:val="24"/>
        </w:rPr>
        <w:t>-</w:t>
      </w:r>
      <w:r w:rsidRPr="006215D8">
        <w:rPr>
          <w:rFonts w:ascii="Times New Roman" w:hAnsi="Times New Roman" w:cs="Times New Roman"/>
          <w:color w:val="000000"/>
          <w:sz w:val="24"/>
          <w:szCs w:val="24"/>
          <w:lang w:val="id-ID"/>
        </w:rPr>
        <w:t>4,52</w:t>
      </w:r>
      <w:r w:rsidRPr="006215D8">
        <w:rPr>
          <w:rFonts w:ascii="Times New Roman" w:hAnsi="Times New Roman" w:cs="Times New Roman"/>
          <w:sz w:val="24"/>
          <w:szCs w:val="24"/>
          <w:lang w:val="id-ID"/>
        </w:rPr>
        <w:t>% dan kondisi NIM terkecil terjadi pada bula</w:t>
      </w:r>
      <w:r w:rsidR="000E3699">
        <w:rPr>
          <w:rFonts w:ascii="Times New Roman" w:hAnsi="Times New Roman" w:cs="Times New Roman"/>
          <w:sz w:val="24"/>
          <w:szCs w:val="24"/>
          <w:lang w:val="id-ID"/>
        </w:rPr>
        <w:t>n Maret 2011 yaitu sebesar 5,70</w:t>
      </w:r>
      <w:r w:rsidRPr="006215D8">
        <w:rPr>
          <w:rFonts w:ascii="Times New Roman" w:hAnsi="Times New Roman" w:cs="Times New Roman"/>
          <w:sz w:val="24"/>
          <w:szCs w:val="24"/>
          <w:lang w:val="id-ID"/>
        </w:rPr>
        <w:t>%</w:t>
      </w:r>
      <w:r w:rsidRPr="006215D8">
        <w:rPr>
          <w:rFonts w:ascii="Times New Roman" w:hAnsi="Times New Roman" w:cs="Times New Roman"/>
          <w:sz w:val="24"/>
          <w:szCs w:val="24"/>
        </w:rPr>
        <w:t xml:space="preserve">. </w:t>
      </w:r>
      <w:r w:rsidRPr="006215D8">
        <w:rPr>
          <w:rFonts w:ascii="Times New Roman" w:hAnsi="Times New Roman" w:cs="Times New Roman"/>
          <w:sz w:val="24"/>
          <w:szCs w:val="24"/>
          <w:lang w:val="id-ID"/>
        </w:rPr>
        <w:t xml:space="preserve">Rata-rata perkembangan NIM </w:t>
      </w:r>
      <w:r w:rsidRPr="006215D8">
        <w:rPr>
          <w:rFonts w:ascii="Times New Roman" w:hAnsi="Times New Roman" w:cs="Times New Roman"/>
          <w:iCs/>
          <w:sz w:val="24"/>
          <w:szCs w:val="24"/>
          <w:lang w:val="id-ID" w:bidi="ar-SA"/>
        </w:rPr>
        <w:t xml:space="preserve">yaitu sebesar </w:t>
      </w:r>
      <w:r w:rsidR="000E3699">
        <w:rPr>
          <w:rFonts w:ascii="Times New Roman" w:hAnsi="Times New Roman" w:cs="Times New Roman"/>
          <w:color w:val="000000"/>
          <w:sz w:val="24"/>
          <w:szCs w:val="24"/>
          <w:lang w:val="id-ID"/>
        </w:rPr>
        <w:t>0,0</w:t>
      </w:r>
      <w:r w:rsidR="000E3699">
        <w:rPr>
          <w:rFonts w:ascii="Times New Roman" w:hAnsi="Times New Roman" w:cs="Times New Roman"/>
          <w:color w:val="000000"/>
          <w:sz w:val="24"/>
          <w:szCs w:val="24"/>
        </w:rPr>
        <w:t>1</w:t>
      </w:r>
      <w:r w:rsidRPr="006215D8">
        <w:rPr>
          <w:rFonts w:ascii="Times New Roman" w:hAnsi="Times New Roman" w:cs="Times New Roman"/>
          <w:color w:val="000000"/>
          <w:sz w:val="24"/>
          <w:szCs w:val="24"/>
          <w:lang w:val="id-ID"/>
        </w:rPr>
        <w:t>% sedangkan rata-rat</w:t>
      </w:r>
      <w:r w:rsidR="000E3699">
        <w:rPr>
          <w:rFonts w:ascii="Times New Roman" w:hAnsi="Times New Roman" w:cs="Times New Roman"/>
          <w:color w:val="000000"/>
          <w:sz w:val="24"/>
          <w:szCs w:val="24"/>
          <w:lang w:val="id-ID"/>
        </w:rPr>
        <w:t>a nilai NIM sebesar 5,98</w:t>
      </w:r>
      <w:r w:rsidRPr="006215D8">
        <w:rPr>
          <w:rFonts w:ascii="Times New Roman" w:hAnsi="Times New Roman" w:cs="Times New Roman"/>
          <w:color w:val="000000"/>
          <w:sz w:val="24"/>
          <w:szCs w:val="24"/>
          <w:lang w:val="id-ID"/>
        </w:rPr>
        <w:t>%.</w:t>
      </w:r>
    </w:p>
    <w:p w:rsidR="008C2BD4" w:rsidRPr="006215D8" w:rsidRDefault="008C2BD4" w:rsidP="00141992">
      <w:pPr>
        <w:pStyle w:val="ListParagraph"/>
        <w:numPr>
          <w:ilvl w:val="0"/>
          <w:numId w:val="6"/>
        </w:numPr>
        <w:spacing w:after="0" w:line="480" w:lineRule="auto"/>
        <w:jc w:val="both"/>
        <w:rPr>
          <w:rFonts w:ascii="Times New Roman" w:hAnsi="Times New Roman" w:cs="Times New Roman"/>
          <w:sz w:val="24"/>
          <w:szCs w:val="24"/>
          <w:lang w:val="id-ID"/>
        </w:rPr>
      </w:pPr>
      <w:r w:rsidRPr="006215D8">
        <w:rPr>
          <w:rFonts w:ascii="Times New Roman" w:hAnsi="Times New Roman" w:cs="Times New Roman"/>
          <w:sz w:val="24"/>
          <w:szCs w:val="24"/>
          <w:lang w:val="id-ID"/>
        </w:rPr>
        <w:t xml:space="preserve">Perkembangan </w:t>
      </w:r>
      <w:r w:rsidRPr="006215D8">
        <w:rPr>
          <w:rFonts w:ascii="Times New Roman" w:hAnsi="Times New Roman" w:cs="Times New Roman"/>
          <w:i/>
          <w:sz w:val="24"/>
          <w:szCs w:val="24"/>
          <w:lang w:val="id-ID" w:bidi="ar-SA"/>
        </w:rPr>
        <w:t xml:space="preserve">Return on Asset </w:t>
      </w:r>
      <w:r w:rsidRPr="006215D8">
        <w:rPr>
          <w:rFonts w:ascii="Times New Roman" w:hAnsi="Times New Roman" w:cs="Times New Roman"/>
          <w:sz w:val="24"/>
          <w:szCs w:val="24"/>
          <w:lang w:val="id-ID" w:bidi="ar-SA"/>
        </w:rPr>
        <w:t xml:space="preserve">(ROA) </w:t>
      </w:r>
      <w:r w:rsidRPr="006215D8">
        <w:rPr>
          <w:rFonts w:ascii="Times New Roman" w:hAnsi="Times New Roman" w:cs="Times New Roman"/>
          <w:iCs/>
          <w:sz w:val="24"/>
          <w:szCs w:val="24"/>
          <w:lang w:val="id-ID" w:bidi="ar-SA"/>
        </w:rPr>
        <w:t xml:space="preserve">pada </w:t>
      </w:r>
      <w:r w:rsidR="00132F34">
        <w:rPr>
          <w:rFonts w:ascii="Times New Roman" w:hAnsi="Times New Roman" w:cs="Times New Roman"/>
          <w:iCs/>
          <w:sz w:val="24"/>
          <w:szCs w:val="24"/>
          <w:lang w:bidi="ar-SA"/>
        </w:rPr>
        <w:t xml:space="preserve">PT. </w:t>
      </w:r>
      <w:r w:rsidRPr="006215D8">
        <w:rPr>
          <w:rFonts w:ascii="Times New Roman" w:hAnsi="Times New Roman" w:cs="Times New Roman"/>
          <w:iCs/>
          <w:sz w:val="24"/>
          <w:szCs w:val="24"/>
          <w:lang w:val="id-ID" w:bidi="ar-SA"/>
        </w:rPr>
        <w:t xml:space="preserve">Bank Negara Indonesia </w:t>
      </w:r>
      <w:r w:rsidR="00F1785F">
        <w:rPr>
          <w:rFonts w:ascii="Times New Roman" w:hAnsi="Times New Roman" w:cs="Times New Roman"/>
          <w:iCs/>
          <w:sz w:val="24"/>
          <w:szCs w:val="24"/>
          <w:lang w:bidi="ar-SA"/>
        </w:rPr>
        <w:t>(</w:t>
      </w:r>
      <w:r w:rsidRPr="006215D8">
        <w:rPr>
          <w:rFonts w:ascii="Times New Roman" w:hAnsi="Times New Roman" w:cs="Times New Roman"/>
          <w:iCs/>
          <w:sz w:val="24"/>
          <w:szCs w:val="24"/>
          <w:lang w:val="id-ID" w:bidi="ar-SA"/>
        </w:rPr>
        <w:t>Persero</w:t>
      </w:r>
      <w:r w:rsidR="00F1785F">
        <w:rPr>
          <w:rFonts w:ascii="Times New Roman" w:hAnsi="Times New Roman" w:cs="Times New Roman"/>
          <w:iCs/>
          <w:sz w:val="24"/>
          <w:szCs w:val="24"/>
          <w:lang w:bidi="ar-SA"/>
        </w:rPr>
        <w:t>)</w:t>
      </w:r>
      <w:r w:rsidRPr="006215D8">
        <w:rPr>
          <w:rFonts w:ascii="Times New Roman" w:hAnsi="Times New Roman" w:cs="Times New Roman"/>
          <w:iCs/>
          <w:sz w:val="24"/>
          <w:szCs w:val="24"/>
          <w:lang w:val="id-ID" w:bidi="ar-SA"/>
        </w:rPr>
        <w:t>, Tbk periode tahun 2009-2014</w:t>
      </w:r>
      <w:r w:rsidRPr="006215D8">
        <w:rPr>
          <w:rFonts w:ascii="Times New Roman" w:hAnsi="Times New Roman" w:cs="Times New Roman"/>
          <w:iCs/>
          <w:sz w:val="24"/>
          <w:szCs w:val="24"/>
          <w:lang w:bidi="ar-SA"/>
        </w:rPr>
        <w:t xml:space="preserve"> </w:t>
      </w:r>
      <w:r w:rsidR="005F4C02">
        <w:rPr>
          <w:rFonts w:ascii="Times New Roman" w:hAnsi="Times New Roman" w:cs="Times New Roman"/>
          <w:iCs/>
          <w:sz w:val="24"/>
          <w:szCs w:val="24"/>
          <w:lang w:bidi="ar-SA"/>
        </w:rPr>
        <w:t>mengalami fluktuasi. K</w:t>
      </w:r>
      <w:r w:rsidRPr="006215D8">
        <w:rPr>
          <w:rFonts w:ascii="Times New Roman" w:hAnsi="Times New Roman" w:cs="Times New Roman"/>
          <w:iCs/>
          <w:sz w:val="24"/>
          <w:szCs w:val="24"/>
          <w:lang w:val="id-ID" w:bidi="ar-SA"/>
        </w:rPr>
        <w:t xml:space="preserve">enaikan terbesar ROA terjadi pada bulan Maret 2010 yaitu sebesar </w:t>
      </w:r>
      <w:r w:rsidR="006F4B2F">
        <w:rPr>
          <w:rFonts w:ascii="Times New Roman" w:hAnsi="Times New Roman" w:cs="Times New Roman"/>
          <w:color w:val="000000"/>
          <w:sz w:val="24"/>
          <w:szCs w:val="24"/>
          <w:lang w:val="id-ID"/>
        </w:rPr>
        <w:t>31,47</w:t>
      </w:r>
      <w:r w:rsidRPr="006215D8">
        <w:rPr>
          <w:rFonts w:ascii="Times New Roman" w:hAnsi="Times New Roman" w:cs="Times New Roman"/>
          <w:color w:val="000000"/>
          <w:sz w:val="24"/>
          <w:szCs w:val="24"/>
          <w:lang w:val="id-ID"/>
        </w:rPr>
        <w:t xml:space="preserve">% dan kondisi ROA tertinggi terjadi pada bulan Desember 2014 yaitu sebesar </w:t>
      </w:r>
      <w:r w:rsidRPr="006215D8">
        <w:rPr>
          <w:rFonts w:ascii="Times New Roman" w:hAnsi="Times New Roman" w:cs="Times New Roman"/>
          <w:sz w:val="24"/>
          <w:szCs w:val="24"/>
          <w:lang w:val="id-ID"/>
        </w:rPr>
        <w:t>3,49</w:t>
      </w:r>
      <w:r w:rsidRPr="006215D8">
        <w:rPr>
          <w:rFonts w:ascii="Times New Roman" w:hAnsi="Times New Roman" w:cs="Times New Roman"/>
          <w:color w:val="000000"/>
          <w:sz w:val="24"/>
          <w:szCs w:val="24"/>
          <w:lang w:val="id-ID"/>
        </w:rPr>
        <w:t>%.</w:t>
      </w:r>
      <w:r w:rsidRPr="006215D8">
        <w:rPr>
          <w:rFonts w:ascii="Times New Roman" w:hAnsi="Times New Roman" w:cs="Times New Roman"/>
          <w:color w:val="000000"/>
          <w:sz w:val="24"/>
          <w:szCs w:val="24"/>
        </w:rPr>
        <w:t xml:space="preserve"> </w:t>
      </w:r>
      <w:r w:rsidRPr="006215D8">
        <w:rPr>
          <w:rFonts w:ascii="Times New Roman" w:hAnsi="Times New Roman" w:cs="Times New Roman"/>
          <w:sz w:val="24"/>
          <w:szCs w:val="24"/>
          <w:lang w:val="id-ID"/>
        </w:rPr>
        <w:t xml:space="preserve">Perkembangan terkecil atau penurunan terkecil ROA terjadi pada bulan Juni 2009 yaitu sebesar </w:t>
      </w:r>
      <w:r w:rsidRPr="006215D8">
        <w:rPr>
          <w:rFonts w:ascii="Times New Roman" w:hAnsi="Times New Roman" w:cs="Times New Roman"/>
          <w:color w:val="000000"/>
          <w:sz w:val="24"/>
          <w:szCs w:val="24"/>
        </w:rPr>
        <w:t>-</w:t>
      </w:r>
      <w:r w:rsidRPr="006215D8">
        <w:rPr>
          <w:rFonts w:ascii="Times New Roman" w:hAnsi="Times New Roman" w:cs="Times New Roman"/>
          <w:color w:val="000000"/>
          <w:sz w:val="24"/>
          <w:szCs w:val="24"/>
          <w:lang w:val="id-ID"/>
        </w:rPr>
        <w:t>17,90</w:t>
      </w:r>
      <w:r w:rsidRPr="006215D8">
        <w:rPr>
          <w:rFonts w:ascii="Times New Roman" w:hAnsi="Times New Roman" w:cs="Times New Roman"/>
          <w:sz w:val="24"/>
          <w:szCs w:val="24"/>
          <w:lang w:val="id-ID"/>
        </w:rPr>
        <w:t>% dan kondisi ROA terkecil terjadi pada bulan Se</w:t>
      </w:r>
      <w:r w:rsidR="006F4B2F">
        <w:rPr>
          <w:rFonts w:ascii="Times New Roman" w:hAnsi="Times New Roman" w:cs="Times New Roman"/>
          <w:sz w:val="24"/>
          <w:szCs w:val="24"/>
          <w:lang w:val="id-ID"/>
        </w:rPr>
        <w:t>ptember 2009 yaitu sebesar 1,57</w:t>
      </w:r>
      <w:r w:rsidRPr="006215D8">
        <w:rPr>
          <w:rFonts w:ascii="Times New Roman" w:hAnsi="Times New Roman" w:cs="Times New Roman"/>
          <w:sz w:val="24"/>
          <w:szCs w:val="24"/>
          <w:lang w:val="id-ID"/>
        </w:rPr>
        <w:t>%</w:t>
      </w:r>
      <w:r w:rsidRPr="006215D8">
        <w:rPr>
          <w:rFonts w:ascii="Times New Roman" w:hAnsi="Times New Roman" w:cs="Times New Roman"/>
          <w:sz w:val="24"/>
          <w:szCs w:val="24"/>
        </w:rPr>
        <w:t xml:space="preserve">. </w:t>
      </w:r>
      <w:r w:rsidRPr="006215D8">
        <w:rPr>
          <w:rFonts w:ascii="Times New Roman" w:hAnsi="Times New Roman" w:cs="Times New Roman"/>
          <w:sz w:val="24"/>
          <w:szCs w:val="24"/>
          <w:lang w:val="id-ID"/>
        </w:rPr>
        <w:t xml:space="preserve">Rata-rata perkembangan ROA </w:t>
      </w:r>
      <w:r w:rsidRPr="006215D8">
        <w:rPr>
          <w:rFonts w:ascii="Times New Roman" w:hAnsi="Times New Roman" w:cs="Times New Roman"/>
          <w:iCs/>
          <w:sz w:val="24"/>
          <w:szCs w:val="24"/>
          <w:lang w:val="id-ID" w:bidi="ar-SA"/>
        </w:rPr>
        <w:t xml:space="preserve">yaitu sebesar </w:t>
      </w:r>
      <w:r w:rsidR="006F4B2F">
        <w:rPr>
          <w:rFonts w:ascii="Times New Roman" w:hAnsi="Times New Roman" w:cs="Times New Roman"/>
          <w:color w:val="000000"/>
          <w:sz w:val="24"/>
          <w:szCs w:val="24"/>
          <w:lang w:val="id-ID"/>
        </w:rPr>
        <w:t>2,13</w:t>
      </w:r>
      <w:r w:rsidRPr="006215D8">
        <w:rPr>
          <w:rFonts w:ascii="Times New Roman" w:hAnsi="Times New Roman" w:cs="Times New Roman"/>
          <w:color w:val="000000"/>
          <w:sz w:val="24"/>
          <w:szCs w:val="24"/>
          <w:lang w:val="id-ID"/>
        </w:rPr>
        <w:t>% sedangkan r</w:t>
      </w:r>
      <w:r w:rsidR="006F4B2F">
        <w:rPr>
          <w:rFonts w:ascii="Times New Roman" w:hAnsi="Times New Roman" w:cs="Times New Roman"/>
          <w:color w:val="000000"/>
          <w:sz w:val="24"/>
          <w:szCs w:val="24"/>
          <w:lang w:val="id-ID"/>
        </w:rPr>
        <w:t>ata-rata nilai ROA sebesar 2,77</w:t>
      </w:r>
      <w:r w:rsidRPr="006215D8">
        <w:rPr>
          <w:rFonts w:ascii="Times New Roman" w:hAnsi="Times New Roman" w:cs="Times New Roman"/>
          <w:color w:val="000000"/>
          <w:sz w:val="24"/>
          <w:szCs w:val="24"/>
          <w:lang w:val="id-ID"/>
        </w:rPr>
        <w:t>%.</w:t>
      </w:r>
    </w:p>
    <w:p w:rsidR="008C2BD4" w:rsidRPr="00C265FE" w:rsidRDefault="008C2BD4" w:rsidP="00141992">
      <w:pPr>
        <w:pStyle w:val="ListParagraph"/>
        <w:numPr>
          <w:ilvl w:val="0"/>
          <w:numId w:val="6"/>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Hasil pengujian statistik pengaruh </w:t>
      </w:r>
      <w:r w:rsidRPr="00D6475C">
        <w:rPr>
          <w:rFonts w:ascii="Times New Roman" w:hAnsi="Times New Roman" w:cs="Times New Roman"/>
          <w:i/>
          <w:sz w:val="24"/>
          <w:szCs w:val="24"/>
        </w:rPr>
        <w:t xml:space="preserve">Non Performing </w:t>
      </w:r>
      <w:r w:rsidRPr="00D6475C">
        <w:rPr>
          <w:rFonts w:ascii="Times New Roman" w:hAnsi="Times New Roman" w:cs="Times New Roman"/>
          <w:i/>
          <w:sz w:val="24"/>
          <w:szCs w:val="24"/>
          <w:lang w:val="id-ID"/>
        </w:rPr>
        <w:t>Loan</w:t>
      </w:r>
      <w:r w:rsidRPr="00D6475C">
        <w:rPr>
          <w:rFonts w:ascii="Times New Roman" w:hAnsi="Times New Roman" w:cs="Times New Roman"/>
          <w:sz w:val="24"/>
          <w:szCs w:val="24"/>
        </w:rPr>
        <w:t xml:space="preserve"> (NP</w:t>
      </w:r>
      <w:r w:rsidRPr="00D6475C">
        <w:rPr>
          <w:rFonts w:ascii="Times New Roman" w:hAnsi="Times New Roman" w:cs="Times New Roman"/>
          <w:sz w:val="24"/>
          <w:szCs w:val="24"/>
          <w:lang w:val="id-ID"/>
        </w:rPr>
        <w:t>L</w:t>
      </w:r>
      <w:r w:rsidRPr="00D6475C">
        <w:rPr>
          <w:rFonts w:ascii="Times New Roman" w:hAnsi="Times New Roman" w:cs="Times New Roman"/>
          <w:sz w:val="24"/>
          <w:szCs w:val="24"/>
        </w:rPr>
        <w:t>)</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A47742">
        <w:rPr>
          <w:rFonts w:ascii="Times New Roman" w:hAnsi="Times New Roman" w:cs="Times New Roman"/>
          <w:i/>
          <w:sz w:val="24"/>
          <w:szCs w:val="24"/>
          <w:lang w:val="id-ID"/>
        </w:rPr>
        <w:t xml:space="preserve">Net Interest Margin </w:t>
      </w:r>
      <w:r w:rsidRPr="00A47742">
        <w:rPr>
          <w:rFonts w:ascii="Times New Roman" w:hAnsi="Times New Roman" w:cs="Times New Roman"/>
          <w:sz w:val="24"/>
          <w:szCs w:val="24"/>
          <w:lang w:val="id-ID"/>
        </w:rPr>
        <w:t xml:space="preserve">(NIM)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terhadap </w:t>
      </w:r>
      <w:r w:rsidRPr="00342606">
        <w:rPr>
          <w:rFonts w:ascii="Times New Roman" w:hAnsi="Times New Roman" w:cs="Times New Roman"/>
          <w:i/>
          <w:sz w:val="24"/>
          <w:szCs w:val="24"/>
        </w:rPr>
        <w:t xml:space="preserve">Return on Asset </w:t>
      </w:r>
      <w:r w:rsidRPr="00D6475C">
        <w:rPr>
          <w:rFonts w:ascii="Times New Roman" w:hAnsi="Times New Roman" w:cs="Times New Roman"/>
          <w:sz w:val="24"/>
          <w:szCs w:val="24"/>
          <w:lang w:val="id-ID"/>
        </w:rPr>
        <w:t>(</w:t>
      </w:r>
      <w:r w:rsidRPr="00A47742">
        <w:rPr>
          <w:rFonts w:ascii="Times New Roman" w:hAnsi="Times New Roman" w:cs="Times New Roman"/>
          <w:sz w:val="24"/>
          <w:szCs w:val="24"/>
          <w:lang w:val="id-ID"/>
        </w:rPr>
        <w:t>ROA</w:t>
      </w:r>
      <w:r>
        <w:rPr>
          <w:rFonts w:ascii="Times New Roman" w:hAnsi="Times New Roman" w:cs="Times New Roman"/>
          <w:sz w:val="24"/>
          <w:szCs w:val="24"/>
          <w:lang w:val="id-ID"/>
        </w:rPr>
        <w:t>) (Y)</w:t>
      </w:r>
      <w:r>
        <w:rPr>
          <w:rFonts w:ascii="Times New Roman" w:hAnsi="Times New Roman" w:cs="Times New Roman"/>
          <w:sz w:val="24"/>
          <w:szCs w:val="24"/>
        </w:rPr>
        <w:t xml:space="preserve"> secara parsial dan silmutan adalah sebagai berikut : </w:t>
      </w:r>
    </w:p>
    <w:p w:rsidR="00C55A16" w:rsidRDefault="008C2BD4" w:rsidP="00141992">
      <w:pPr>
        <w:pStyle w:val="ListParagraph"/>
        <w:numPr>
          <w:ilvl w:val="0"/>
          <w:numId w:val="7"/>
        </w:numPr>
        <w:spacing w:line="480" w:lineRule="auto"/>
        <w:jc w:val="both"/>
        <w:rPr>
          <w:rFonts w:ascii="Times New Roman" w:hAnsi="Times New Roman" w:cs="Times New Roman"/>
          <w:sz w:val="24"/>
          <w:szCs w:val="24"/>
        </w:rPr>
      </w:pPr>
      <w:r w:rsidRPr="00C265FE">
        <w:rPr>
          <w:rFonts w:ascii="Times New Roman" w:hAnsi="Times New Roman"/>
          <w:sz w:val="24"/>
          <w:szCs w:val="24"/>
          <w:lang w:val="sv-SE"/>
        </w:rPr>
        <w:t xml:space="preserve">Hasil pengujian secara parsial (Uji t) </w:t>
      </w:r>
      <w:r w:rsidR="00C265FE" w:rsidRPr="00C265FE">
        <w:rPr>
          <w:rFonts w:ascii="Times New Roman" w:hAnsi="Times New Roman"/>
          <w:sz w:val="24"/>
          <w:szCs w:val="24"/>
          <w:lang w:val="sv-SE"/>
        </w:rPr>
        <w:t xml:space="preserve">didapat nilai statistik uji t NPL = -12,192 berarti </w:t>
      </w:r>
      <w:r w:rsidR="00C265FE" w:rsidRPr="00C265FE">
        <w:rPr>
          <w:rFonts w:ascii="Times New Roman" w:hAnsi="Times New Roman"/>
          <w:i/>
          <w:sz w:val="24"/>
          <w:szCs w:val="24"/>
          <w:lang w:val="sv-SE"/>
        </w:rPr>
        <w:t>Non</w:t>
      </w:r>
      <w:r w:rsidR="00C265FE" w:rsidRPr="00C265FE">
        <w:rPr>
          <w:rFonts w:ascii="Times New Roman" w:hAnsi="Times New Roman"/>
          <w:sz w:val="24"/>
          <w:szCs w:val="24"/>
          <w:lang w:val="sv-SE"/>
        </w:rPr>
        <w:t xml:space="preserve"> </w:t>
      </w:r>
      <w:r w:rsidR="00C265FE" w:rsidRPr="00C265FE">
        <w:rPr>
          <w:rFonts w:ascii="Times New Roman" w:hAnsi="Times New Roman" w:cs="Times New Roman"/>
          <w:i/>
          <w:sz w:val="24"/>
          <w:szCs w:val="24"/>
        </w:rPr>
        <w:t xml:space="preserve">Performing </w:t>
      </w:r>
      <w:r w:rsidR="00C265FE" w:rsidRPr="00C265FE">
        <w:rPr>
          <w:rFonts w:ascii="Times New Roman" w:hAnsi="Times New Roman" w:cs="Times New Roman"/>
          <w:i/>
          <w:sz w:val="24"/>
          <w:szCs w:val="24"/>
          <w:lang w:val="id-ID"/>
        </w:rPr>
        <w:t>Loan</w:t>
      </w:r>
      <w:r w:rsidR="00C265FE" w:rsidRPr="00C265FE">
        <w:rPr>
          <w:rFonts w:ascii="Times New Roman" w:hAnsi="Times New Roman" w:cs="Times New Roman"/>
          <w:sz w:val="24"/>
          <w:szCs w:val="24"/>
        </w:rPr>
        <w:t xml:space="preserve"> (NP</w:t>
      </w:r>
      <w:r w:rsidR="00C265FE" w:rsidRPr="00C265FE">
        <w:rPr>
          <w:rFonts w:ascii="Times New Roman" w:hAnsi="Times New Roman" w:cs="Times New Roman"/>
          <w:sz w:val="24"/>
          <w:szCs w:val="24"/>
          <w:lang w:val="id-ID"/>
        </w:rPr>
        <w:t>L</w:t>
      </w:r>
      <w:r w:rsidR="00C265FE" w:rsidRPr="00C265FE">
        <w:rPr>
          <w:rFonts w:ascii="Times New Roman" w:hAnsi="Times New Roman" w:cs="Times New Roman"/>
          <w:sz w:val="24"/>
          <w:szCs w:val="24"/>
        </w:rPr>
        <w:t>)</w:t>
      </w:r>
      <w:r w:rsidR="00C265FE" w:rsidRPr="00C265FE">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sidR="00C265FE" w:rsidRPr="00C265FE">
        <w:rPr>
          <w:rFonts w:ascii="Times New Roman" w:hAnsi="Times New Roman"/>
          <w:sz w:val="24"/>
          <w:szCs w:val="24"/>
          <w:lang w:val="sv-SE"/>
        </w:rPr>
        <w:t xml:space="preserve"> berpengaruh negatif </w:t>
      </w:r>
      <w:r w:rsidR="00C265FE" w:rsidRPr="00C265FE">
        <w:rPr>
          <w:rFonts w:ascii="Times New Roman" w:hAnsi="Times New Roman"/>
          <w:sz w:val="24"/>
          <w:szCs w:val="24"/>
          <w:lang w:val="sv-SE"/>
        </w:rPr>
        <w:lastRenderedPageBreak/>
        <w:t xml:space="preserve">terhadap </w:t>
      </w:r>
      <w:r w:rsidR="00C265FE" w:rsidRPr="00C265FE">
        <w:rPr>
          <w:rFonts w:ascii="Times New Roman" w:hAnsi="Times New Roman" w:cs="Times New Roman"/>
          <w:i/>
          <w:sz w:val="24"/>
          <w:szCs w:val="24"/>
        </w:rPr>
        <w:t xml:space="preserve">Return on Asset </w:t>
      </w:r>
      <w:r w:rsidR="00C265FE" w:rsidRPr="00C265FE">
        <w:rPr>
          <w:rFonts w:ascii="Times New Roman" w:hAnsi="Times New Roman" w:cs="Times New Roman"/>
          <w:sz w:val="24"/>
          <w:szCs w:val="24"/>
          <w:lang w:val="id-ID"/>
        </w:rPr>
        <w:t>(ROA) (Y)</w:t>
      </w:r>
      <w:r w:rsidR="00C265FE" w:rsidRPr="00C265FE">
        <w:rPr>
          <w:rFonts w:ascii="Times New Roman" w:hAnsi="Times New Roman" w:cs="Times New Roman"/>
          <w:sz w:val="24"/>
          <w:szCs w:val="24"/>
        </w:rPr>
        <w:t xml:space="preserve">. </w:t>
      </w:r>
      <w:r w:rsidR="00C265FE" w:rsidRPr="00C265FE">
        <w:rPr>
          <w:rFonts w:ascii="Times New Roman" w:hAnsi="Times New Roman"/>
          <w:sz w:val="24"/>
          <w:szCs w:val="24"/>
          <w:lang w:val="sv-SE"/>
        </w:rPr>
        <w:t>Dan diperoleh nilai t</w:t>
      </w:r>
      <w:r w:rsidR="00C265FE" w:rsidRPr="00C265FE">
        <w:rPr>
          <w:rFonts w:ascii="Times New Roman" w:hAnsi="Times New Roman"/>
          <w:sz w:val="24"/>
          <w:szCs w:val="24"/>
          <w:vertAlign w:val="subscript"/>
          <w:lang w:val="sv-SE"/>
        </w:rPr>
        <w:t>hitung</w:t>
      </w:r>
      <w:r w:rsidR="00C265FE" w:rsidRPr="00C265FE">
        <w:rPr>
          <w:rFonts w:ascii="Times New Roman" w:hAnsi="Times New Roman"/>
          <w:sz w:val="24"/>
          <w:szCs w:val="24"/>
          <w:lang w:val="sv-SE"/>
        </w:rPr>
        <w:t xml:space="preserve"> untuk </w:t>
      </w:r>
      <w:r w:rsidR="00C265FE" w:rsidRPr="00C265FE">
        <w:rPr>
          <w:rFonts w:ascii="Times New Roman" w:hAnsi="Times New Roman" w:cs="Times New Roman"/>
          <w:i/>
          <w:sz w:val="24"/>
          <w:szCs w:val="24"/>
        </w:rPr>
        <w:t xml:space="preserve">Non Performing </w:t>
      </w:r>
      <w:r w:rsidR="00C265FE" w:rsidRPr="00C265FE">
        <w:rPr>
          <w:rFonts w:ascii="Times New Roman" w:hAnsi="Times New Roman" w:cs="Times New Roman"/>
          <w:i/>
          <w:sz w:val="24"/>
          <w:szCs w:val="24"/>
          <w:lang w:val="id-ID"/>
        </w:rPr>
        <w:t>Loan</w:t>
      </w:r>
      <w:r w:rsidR="00C265FE" w:rsidRPr="00C265FE">
        <w:rPr>
          <w:rFonts w:ascii="Times New Roman" w:hAnsi="Times New Roman" w:cs="Times New Roman"/>
          <w:sz w:val="24"/>
          <w:szCs w:val="24"/>
        </w:rPr>
        <w:t xml:space="preserve"> (NP</w:t>
      </w:r>
      <w:r w:rsidR="00C265FE" w:rsidRPr="00C265FE">
        <w:rPr>
          <w:rFonts w:ascii="Times New Roman" w:hAnsi="Times New Roman" w:cs="Times New Roman"/>
          <w:sz w:val="24"/>
          <w:szCs w:val="24"/>
          <w:lang w:val="id-ID"/>
        </w:rPr>
        <w:t>L</w:t>
      </w:r>
      <w:r w:rsidR="00C265FE" w:rsidRPr="00C265FE">
        <w:rPr>
          <w:rFonts w:ascii="Times New Roman" w:hAnsi="Times New Roman" w:cs="Times New Roman"/>
          <w:sz w:val="24"/>
          <w:szCs w:val="24"/>
        </w:rPr>
        <w:t>)</w:t>
      </w:r>
      <w:r w:rsidR="00C265FE" w:rsidRPr="00C265FE">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00C265FE" w:rsidRPr="00C265FE">
        <w:rPr>
          <w:rFonts w:ascii="Times New Roman" w:hAnsi="Times New Roman"/>
          <w:sz w:val="24"/>
          <w:szCs w:val="24"/>
          <w:lang w:val="sv-SE"/>
        </w:rPr>
        <w:t xml:space="preserve"> sebesar </w:t>
      </w:r>
      <w:r w:rsidR="00C265FE" w:rsidRPr="00C265FE">
        <w:rPr>
          <w:rFonts w:ascii="Times New Roman" w:hAnsi="Times New Roman"/>
          <w:sz w:val="24"/>
          <w:szCs w:val="24"/>
          <w:lang w:val="id-ID"/>
        </w:rPr>
        <w:t>-12,192</w:t>
      </w:r>
      <w:r w:rsidR="00C265FE" w:rsidRPr="00C265FE">
        <w:rPr>
          <w:rFonts w:ascii="Times New Roman" w:hAnsi="Times New Roman"/>
          <w:sz w:val="24"/>
          <w:szCs w:val="24"/>
          <w:lang w:val="sv-SE"/>
        </w:rPr>
        <w:t xml:space="preserve"> dan </w:t>
      </w:r>
      <w:r w:rsidR="00C265FE" w:rsidRPr="00C265FE">
        <w:rPr>
          <w:rFonts w:ascii="Times New Roman" w:hAnsi="Times New Roman"/>
          <w:sz w:val="24"/>
          <w:szCs w:val="24"/>
          <w:lang w:val="id-ID"/>
        </w:rPr>
        <w:t>-</w:t>
      </w:r>
      <w:r w:rsidR="00C265FE" w:rsidRPr="00C265FE">
        <w:rPr>
          <w:rFonts w:ascii="Times New Roman" w:hAnsi="Times New Roman"/>
          <w:sz w:val="24"/>
          <w:szCs w:val="24"/>
          <w:lang w:val="sv-SE"/>
        </w:rPr>
        <w:t>t</w:t>
      </w:r>
      <w:r w:rsidR="00C265FE" w:rsidRPr="00C265FE">
        <w:rPr>
          <w:rFonts w:ascii="Times New Roman" w:hAnsi="Times New Roman"/>
          <w:sz w:val="24"/>
          <w:szCs w:val="24"/>
          <w:vertAlign w:val="subscript"/>
          <w:lang w:val="sv-SE"/>
        </w:rPr>
        <w:t>tabel</w:t>
      </w:r>
      <w:r w:rsidR="00C265FE" w:rsidRPr="00C265FE">
        <w:rPr>
          <w:rFonts w:ascii="Times New Roman" w:hAnsi="Times New Roman"/>
          <w:sz w:val="24"/>
          <w:szCs w:val="24"/>
          <w:lang w:val="id-ID"/>
        </w:rPr>
        <w:t xml:space="preserve"> -2,074</w:t>
      </w:r>
      <w:r w:rsidR="00C265FE" w:rsidRPr="00C265FE">
        <w:rPr>
          <w:rFonts w:ascii="Times New Roman" w:hAnsi="Times New Roman"/>
          <w:sz w:val="24"/>
          <w:szCs w:val="24"/>
          <w:lang w:val="sv-SE"/>
        </w:rPr>
        <w:t xml:space="preserve">.  Dikarenakan nilai </w:t>
      </w:r>
      <w:r w:rsidR="00C265FE" w:rsidRPr="00C265FE">
        <w:rPr>
          <w:rFonts w:ascii="Times New Roman" w:hAnsi="Times New Roman"/>
          <w:sz w:val="24"/>
          <w:szCs w:val="24"/>
          <w:lang w:val="id-ID"/>
        </w:rPr>
        <w:t>-</w:t>
      </w:r>
      <w:r w:rsidR="00C265FE" w:rsidRPr="00C265FE">
        <w:rPr>
          <w:rFonts w:ascii="Times New Roman" w:hAnsi="Times New Roman"/>
          <w:sz w:val="24"/>
          <w:szCs w:val="24"/>
          <w:lang w:val="sv-SE"/>
        </w:rPr>
        <w:t>t</w:t>
      </w:r>
      <w:r w:rsidR="00C265FE" w:rsidRPr="00C265FE">
        <w:rPr>
          <w:rFonts w:ascii="Times New Roman" w:hAnsi="Times New Roman"/>
          <w:sz w:val="24"/>
          <w:szCs w:val="24"/>
          <w:vertAlign w:val="subscript"/>
          <w:lang w:val="sv-SE"/>
        </w:rPr>
        <w:t>hitung</w:t>
      </w:r>
      <w:r w:rsidR="00C265FE" w:rsidRPr="00C265FE">
        <w:rPr>
          <w:rFonts w:ascii="Times New Roman" w:hAnsi="Times New Roman"/>
          <w:sz w:val="24"/>
          <w:szCs w:val="24"/>
          <w:lang w:val="id-ID"/>
        </w:rPr>
        <w:t xml:space="preserve"> &gt; -</w:t>
      </w:r>
      <w:r w:rsidR="00C265FE" w:rsidRPr="00C265FE">
        <w:rPr>
          <w:rFonts w:ascii="Times New Roman" w:hAnsi="Times New Roman"/>
          <w:sz w:val="24"/>
          <w:szCs w:val="24"/>
          <w:lang w:val="sv-SE"/>
        </w:rPr>
        <w:t>t</w:t>
      </w:r>
      <w:r w:rsidR="00C265FE" w:rsidRPr="00C265FE">
        <w:rPr>
          <w:rFonts w:ascii="Times New Roman" w:hAnsi="Times New Roman"/>
          <w:sz w:val="24"/>
          <w:szCs w:val="24"/>
          <w:vertAlign w:val="subscript"/>
          <w:lang w:val="sv-SE"/>
        </w:rPr>
        <w:t>tabel</w:t>
      </w:r>
      <w:r w:rsidR="00C265FE" w:rsidRPr="00C265FE">
        <w:rPr>
          <w:rFonts w:ascii="Times New Roman" w:hAnsi="Times New Roman"/>
          <w:sz w:val="24"/>
          <w:szCs w:val="24"/>
          <w:lang w:val="sv-SE"/>
        </w:rPr>
        <w:t>, maka H</w:t>
      </w:r>
      <w:r w:rsidR="00C265FE" w:rsidRPr="00C265FE">
        <w:rPr>
          <w:rFonts w:ascii="Times New Roman" w:hAnsi="Times New Roman"/>
          <w:sz w:val="24"/>
          <w:szCs w:val="24"/>
          <w:vertAlign w:val="subscript"/>
          <w:lang w:val="sv-SE"/>
        </w:rPr>
        <w:t>0</w:t>
      </w:r>
      <w:r w:rsidR="00C265FE" w:rsidRPr="00C265FE">
        <w:rPr>
          <w:rFonts w:ascii="Times New Roman" w:hAnsi="Times New Roman"/>
          <w:sz w:val="24"/>
          <w:szCs w:val="24"/>
          <w:lang w:val="sv-SE"/>
        </w:rPr>
        <w:t xml:space="preserve"> </w:t>
      </w:r>
      <w:r w:rsidR="00C265FE" w:rsidRPr="00C265FE">
        <w:rPr>
          <w:rFonts w:ascii="Times New Roman" w:hAnsi="Times New Roman"/>
          <w:sz w:val="24"/>
          <w:szCs w:val="24"/>
          <w:lang w:val="id-ID"/>
        </w:rPr>
        <w:t>ditolak</w:t>
      </w:r>
      <w:r w:rsidR="00C265FE" w:rsidRPr="00C265FE">
        <w:rPr>
          <w:rFonts w:ascii="Times New Roman" w:hAnsi="Times New Roman"/>
          <w:sz w:val="24"/>
          <w:szCs w:val="24"/>
          <w:lang w:val="sv-SE"/>
        </w:rPr>
        <w:t xml:space="preserve"> dan</w:t>
      </w:r>
      <w:r w:rsidR="00C265FE" w:rsidRPr="00C265FE">
        <w:rPr>
          <w:rFonts w:ascii="Times New Roman" w:hAnsi="Times New Roman" w:cs="Times New Roman"/>
          <w:sz w:val="24"/>
          <w:szCs w:val="24"/>
        </w:rPr>
        <w:t xml:space="preserve"> H</w:t>
      </w:r>
      <w:r w:rsidR="00C265FE" w:rsidRPr="00C265FE">
        <w:rPr>
          <w:rFonts w:ascii="Times New Roman" w:hAnsi="Times New Roman" w:cs="Times New Roman"/>
          <w:sz w:val="24"/>
          <w:szCs w:val="24"/>
        </w:rPr>
        <w:softHyphen/>
      </w:r>
      <w:r w:rsidR="00C265FE" w:rsidRPr="00C265FE">
        <w:rPr>
          <w:rFonts w:ascii="Times New Roman" w:hAnsi="Times New Roman" w:cs="Times New Roman"/>
          <w:sz w:val="24"/>
          <w:szCs w:val="24"/>
          <w:vertAlign w:val="subscript"/>
        </w:rPr>
        <w:t xml:space="preserve">1 </w:t>
      </w:r>
      <w:r w:rsidR="00C265FE" w:rsidRPr="00C265FE">
        <w:rPr>
          <w:rFonts w:ascii="Times New Roman" w:hAnsi="Times New Roman"/>
          <w:sz w:val="24"/>
          <w:szCs w:val="24"/>
          <w:lang w:val="sv-SE"/>
        </w:rPr>
        <w:t xml:space="preserve">diterima, artinya </w:t>
      </w:r>
      <w:r w:rsidR="00C265FE" w:rsidRPr="00C265FE">
        <w:rPr>
          <w:rFonts w:ascii="Times New Roman" w:hAnsi="Times New Roman"/>
          <w:i/>
          <w:sz w:val="24"/>
          <w:szCs w:val="24"/>
          <w:lang w:val="sv-SE"/>
        </w:rPr>
        <w:t>Non</w:t>
      </w:r>
      <w:r w:rsidR="00C265FE" w:rsidRPr="00C265FE">
        <w:rPr>
          <w:rFonts w:ascii="Times New Roman" w:hAnsi="Times New Roman"/>
          <w:sz w:val="24"/>
          <w:szCs w:val="24"/>
          <w:lang w:val="sv-SE"/>
        </w:rPr>
        <w:t xml:space="preserve"> </w:t>
      </w:r>
      <w:r w:rsidR="00C265FE" w:rsidRPr="00C265FE">
        <w:rPr>
          <w:rFonts w:ascii="Times New Roman" w:hAnsi="Times New Roman" w:cs="Times New Roman"/>
          <w:i/>
          <w:sz w:val="24"/>
          <w:szCs w:val="24"/>
        </w:rPr>
        <w:t xml:space="preserve">Performing </w:t>
      </w:r>
      <w:r w:rsidR="00C265FE" w:rsidRPr="00C265FE">
        <w:rPr>
          <w:rFonts w:ascii="Times New Roman" w:hAnsi="Times New Roman" w:cs="Times New Roman"/>
          <w:i/>
          <w:sz w:val="24"/>
          <w:szCs w:val="24"/>
          <w:lang w:val="id-ID"/>
        </w:rPr>
        <w:t>Loan</w:t>
      </w:r>
      <w:r w:rsidR="00C265FE" w:rsidRPr="00C265FE">
        <w:rPr>
          <w:rFonts w:ascii="Times New Roman" w:hAnsi="Times New Roman" w:cs="Times New Roman"/>
          <w:sz w:val="24"/>
          <w:szCs w:val="24"/>
        </w:rPr>
        <w:t xml:space="preserve"> (NP</w:t>
      </w:r>
      <w:r w:rsidR="00C265FE" w:rsidRPr="00C265FE">
        <w:rPr>
          <w:rFonts w:ascii="Times New Roman" w:hAnsi="Times New Roman" w:cs="Times New Roman"/>
          <w:sz w:val="24"/>
          <w:szCs w:val="24"/>
          <w:lang w:val="id-ID"/>
        </w:rPr>
        <w:t>L</w:t>
      </w:r>
      <w:r w:rsidR="00C265FE" w:rsidRPr="00C265FE">
        <w:rPr>
          <w:rFonts w:ascii="Times New Roman" w:hAnsi="Times New Roman" w:cs="Times New Roman"/>
          <w:sz w:val="24"/>
          <w:szCs w:val="24"/>
        </w:rPr>
        <w:t>)</w:t>
      </w:r>
      <w:r w:rsidR="00C265FE" w:rsidRPr="00C265FE">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00C265FE" w:rsidRPr="00C265FE">
        <w:rPr>
          <w:rFonts w:ascii="Times New Roman" w:eastAsiaTheme="minorEastAsia" w:hAnsi="Times New Roman" w:cs="Times New Roman"/>
          <w:sz w:val="24"/>
          <w:szCs w:val="24"/>
        </w:rPr>
        <w:t xml:space="preserve">berpengaruh </w:t>
      </w:r>
      <w:r w:rsidR="00C265FE" w:rsidRPr="00C265FE">
        <w:rPr>
          <w:rFonts w:ascii="Times New Roman" w:eastAsiaTheme="minorEastAsia" w:hAnsi="Times New Roman" w:cs="Times New Roman"/>
          <w:sz w:val="24"/>
          <w:szCs w:val="24"/>
          <w:lang w:val="id-ID"/>
        </w:rPr>
        <w:t xml:space="preserve">signifikan </w:t>
      </w:r>
      <w:r w:rsidR="00C265FE" w:rsidRPr="00C265FE">
        <w:rPr>
          <w:rFonts w:ascii="Times New Roman" w:hAnsi="Times New Roman"/>
          <w:sz w:val="24"/>
          <w:szCs w:val="24"/>
          <w:lang w:val="sv-SE"/>
        </w:rPr>
        <w:t xml:space="preserve">terhadap </w:t>
      </w:r>
      <w:r w:rsidR="00C265FE" w:rsidRPr="00C265FE">
        <w:rPr>
          <w:rFonts w:ascii="Times New Roman" w:hAnsi="Times New Roman" w:cs="Times New Roman"/>
          <w:i/>
          <w:sz w:val="24"/>
          <w:szCs w:val="24"/>
        </w:rPr>
        <w:t xml:space="preserve">Return on Asset </w:t>
      </w:r>
      <w:r w:rsidR="00C265FE" w:rsidRPr="00C265FE">
        <w:rPr>
          <w:rFonts w:ascii="Times New Roman" w:hAnsi="Times New Roman" w:cs="Times New Roman"/>
          <w:sz w:val="24"/>
          <w:szCs w:val="24"/>
          <w:lang w:val="id-ID"/>
        </w:rPr>
        <w:t>(ROA) (Y)</w:t>
      </w:r>
      <w:r w:rsidR="00C265FE" w:rsidRPr="00C265FE">
        <w:rPr>
          <w:rFonts w:ascii="Times New Roman" w:hAnsi="Times New Roman" w:cs="Times New Roman"/>
          <w:sz w:val="24"/>
          <w:szCs w:val="24"/>
        </w:rPr>
        <w:t>.</w:t>
      </w:r>
      <w:r w:rsidR="00C265FE" w:rsidRPr="00C265FE">
        <w:rPr>
          <w:rFonts w:ascii="Times New Roman" w:hAnsi="Times New Roman" w:cs="Times New Roman"/>
          <w:sz w:val="24"/>
          <w:szCs w:val="24"/>
          <w:lang w:val="id-ID"/>
        </w:rPr>
        <w:t xml:space="preserve"> </w:t>
      </w:r>
      <w:r w:rsidR="00C265FE" w:rsidRPr="00C265FE">
        <w:rPr>
          <w:rFonts w:ascii="Times New Roman" w:hAnsi="Times New Roman" w:cs="Times New Roman"/>
          <w:sz w:val="24"/>
          <w:szCs w:val="24"/>
        </w:rPr>
        <w:t xml:space="preserve">Dari hasil uji t tersebut dapat ditarik kesimpulan bahwa </w:t>
      </w:r>
      <w:r w:rsidR="00C265FE" w:rsidRPr="00C265FE">
        <w:rPr>
          <w:rFonts w:ascii="Times New Roman" w:hAnsi="Times New Roman"/>
          <w:i/>
          <w:sz w:val="24"/>
          <w:szCs w:val="24"/>
          <w:lang w:val="sv-SE"/>
        </w:rPr>
        <w:t>Non</w:t>
      </w:r>
      <w:r w:rsidR="00C265FE" w:rsidRPr="00C265FE">
        <w:rPr>
          <w:rFonts w:ascii="Times New Roman" w:hAnsi="Times New Roman"/>
          <w:sz w:val="24"/>
          <w:szCs w:val="24"/>
          <w:lang w:val="sv-SE"/>
        </w:rPr>
        <w:t xml:space="preserve"> </w:t>
      </w:r>
      <w:r w:rsidR="00C265FE" w:rsidRPr="00C265FE">
        <w:rPr>
          <w:rFonts w:ascii="Times New Roman" w:hAnsi="Times New Roman" w:cs="Times New Roman"/>
          <w:i/>
          <w:sz w:val="24"/>
          <w:szCs w:val="24"/>
        </w:rPr>
        <w:t xml:space="preserve">Performing </w:t>
      </w:r>
      <w:r w:rsidR="00C265FE" w:rsidRPr="00C265FE">
        <w:rPr>
          <w:rFonts w:ascii="Times New Roman" w:hAnsi="Times New Roman" w:cs="Times New Roman"/>
          <w:i/>
          <w:sz w:val="24"/>
          <w:szCs w:val="24"/>
          <w:lang w:val="id-ID"/>
        </w:rPr>
        <w:t>Loan</w:t>
      </w:r>
      <w:r w:rsidR="00C265FE" w:rsidRPr="00C265FE">
        <w:rPr>
          <w:rFonts w:ascii="Times New Roman" w:hAnsi="Times New Roman" w:cs="Times New Roman"/>
          <w:sz w:val="24"/>
          <w:szCs w:val="24"/>
        </w:rPr>
        <w:t xml:space="preserve"> (NP</w:t>
      </w:r>
      <w:r w:rsidR="00C265FE" w:rsidRPr="00C265FE">
        <w:rPr>
          <w:rFonts w:ascii="Times New Roman" w:hAnsi="Times New Roman" w:cs="Times New Roman"/>
          <w:sz w:val="24"/>
          <w:szCs w:val="24"/>
          <w:lang w:val="id-ID"/>
        </w:rPr>
        <w:t>L</w:t>
      </w:r>
      <w:r w:rsidR="00C265FE" w:rsidRPr="00C265FE">
        <w:rPr>
          <w:rFonts w:ascii="Times New Roman" w:hAnsi="Times New Roman" w:cs="Times New Roman"/>
          <w:sz w:val="24"/>
          <w:szCs w:val="24"/>
        </w:rPr>
        <w:t>)</w:t>
      </w:r>
      <w:r w:rsidR="00C265FE" w:rsidRPr="00C265FE">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sidR="00C265FE" w:rsidRPr="00C265FE">
        <w:rPr>
          <w:rFonts w:ascii="Times New Roman" w:eastAsiaTheme="minorEastAsia" w:hAnsi="Times New Roman" w:cs="Times New Roman"/>
          <w:sz w:val="24"/>
          <w:szCs w:val="24"/>
        </w:rPr>
        <w:t xml:space="preserve"> memiliki hubungan negatif dan signifikan terhadap </w:t>
      </w:r>
      <w:r w:rsidR="00C265FE" w:rsidRPr="00C265FE">
        <w:rPr>
          <w:rFonts w:ascii="Times New Roman" w:hAnsi="Times New Roman" w:cs="Times New Roman"/>
          <w:i/>
          <w:sz w:val="24"/>
          <w:szCs w:val="24"/>
        </w:rPr>
        <w:t xml:space="preserve">Return on Asset </w:t>
      </w:r>
      <w:r w:rsidR="00C265FE" w:rsidRPr="00C265FE">
        <w:rPr>
          <w:rFonts w:ascii="Times New Roman" w:hAnsi="Times New Roman" w:cs="Times New Roman"/>
          <w:sz w:val="24"/>
          <w:szCs w:val="24"/>
          <w:lang w:val="id-ID"/>
        </w:rPr>
        <w:t>(ROA) (Y)</w:t>
      </w:r>
      <w:r w:rsidR="00C265FE" w:rsidRPr="00C265FE">
        <w:rPr>
          <w:rFonts w:ascii="Times New Roman" w:hAnsi="Times New Roman" w:cs="Times New Roman"/>
          <w:sz w:val="24"/>
          <w:szCs w:val="24"/>
        </w:rPr>
        <w:t xml:space="preserve">. </w:t>
      </w:r>
      <w:r w:rsidR="00C265FE">
        <w:rPr>
          <w:rFonts w:ascii="Times New Roman" w:hAnsi="Times New Roman" w:cs="Times New Roman"/>
          <w:sz w:val="24"/>
          <w:szCs w:val="24"/>
        </w:rPr>
        <w:t xml:space="preserve">Hal ini sesuai antara penelitian yang dilakukan dengan teori, dimana di dalam teori dijelakan bahwa </w:t>
      </w:r>
      <w:r w:rsidR="00E83AE1">
        <w:rPr>
          <w:rFonts w:ascii="Times New Roman" w:hAnsi="Times New Roman" w:cs="Times New Roman"/>
          <w:sz w:val="24"/>
          <w:szCs w:val="24"/>
        </w:rPr>
        <w:t xml:space="preserve">semakin tinggi </w:t>
      </w:r>
      <w:r w:rsidR="00E83AE1" w:rsidRPr="00C265FE">
        <w:rPr>
          <w:rFonts w:ascii="Times New Roman" w:hAnsi="Times New Roman"/>
          <w:i/>
          <w:sz w:val="24"/>
          <w:szCs w:val="24"/>
          <w:lang w:val="sv-SE"/>
        </w:rPr>
        <w:t>Non</w:t>
      </w:r>
      <w:r w:rsidR="00E83AE1" w:rsidRPr="00C265FE">
        <w:rPr>
          <w:rFonts w:ascii="Times New Roman" w:hAnsi="Times New Roman"/>
          <w:sz w:val="24"/>
          <w:szCs w:val="24"/>
          <w:lang w:val="sv-SE"/>
        </w:rPr>
        <w:t xml:space="preserve"> </w:t>
      </w:r>
      <w:r w:rsidR="00E83AE1" w:rsidRPr="00C265FE">
        <w:rPr>
          <w:rFonts w:ascii="Times New Roman" w:hAnsi="Times New Roman" w:cs="Times New Roman"/>
          <w:i/>
          <w:sz w:val="24"/>
          <w:szCs w:val="24"/>
        </w:rPr>
        <w:t xml:space="preserve">Performing </w:t>
      </w:r>
      <w:r w:rsidR="00E83AE1" w:rsidRPr="00C265FE">
        <w:rPr>
          <w:rFonts w:ascii="Times New Roman" w:hAnsi="Times New Roman" w:cs="Times New Roman"/>
          <w:i/>
          <w:sz w:val="24"/>
          <w:szCs w:val="24"/>
          <w:lang w:val="id-ID"/>
        </w:rPr>
        <w:t>Loan</w:t>
      </w:r>
      <w:r w:rsidR="00E83AE1" w:rsidRPr="00C265FE">
        <w:rPr>
          <w:rFonts w:ascii="Times New Roman" w:hAnsi="Times New Roman" w:cs="Times New Roman"/>
          <w:sz w:val="24"/>
          <w:szCs w:val="24"/>
        </w:rPr>
        <w:t xml:space="preserve"> (NP</w:t>
      </w:r>
      <w:r w:rsidR="00E83AE1" w:rsidRPr="00C265FE">
        <w:rPr>
          <w:rFonts w:ascii="Times New Roman" w:hAnsi="Times New Roman" w:cs="Times New Roman"/>
          <w:sz w:val="24"/>
          <w:szCs w:val="24"/>
          <w:lang w:val="id-ID"/>
        </w:rPr>
        <w:t>L</w:t>
      </w:r>
      <w:r w:rsidR="00E83AE1" w:rsidRPr="00C265FE">
        <w:rPr>
          <w:rFonts w:ascii="Times New Roman" w:hAnsi="Times New Roman" w:cs="Times New Roman"/>
          <w:sz w:val="24"/>
          <w:szCs w:val="24"/>
        </w:rPr>
        <w:t>)</w:t>
      </w:r>
      <w:r w:rsidR="00E83AE1">
        <w:rPr>
          <w:rFonts w:ascii="Times New Roman" w:hAnsi="Times New Roman" w:cs="Times New Roman"/>
          <w:sz w:val="24"/>
          <w:szCs w:val="24"/>
        </w:rPr>
        <w:t xml:space="preserve"> maka akan semakin buruk kualitas kredit bank yang menyebabkan jumlah kredit bermasalah semakin besar, dan oleh karena itu bank harus menanggung kerugian dalam kegiatan operasionalnya sehingga berpengaruh terhadap penurunan </w:t>
      </w:r>
      <w:r w:rsidR="00F50D61">
        <w:rPr>
          <w:rFonts w:ascii="Times New Roman" w:hAnsi="Times New Roman" w:cs="Times New Roman"/>
          <w:sz w:val="24"/>
          <w:szCs w:val="24"/>
        </w:rPr>
        <w:t xml:space="preserve">laba </w:t>
      </w:r>
      <w:r w:rsidR="00F50D61" w:rsidRPr="00C265FE">
        <w:rPr>
          <w:rFonts w:ascii="Times New Roman" w:hAnsi="Times New Roman" w:cs="Times New Roman"/>
          <w:i/>
          <w:sz w:val="24"/>
          <w:szCs w:val="24"/>
        </w:rPr>
        <w:t xml:space="preserve">Return on Asset </w:t>
      </w:r>
      <w:r w:rsidR="00F50D61">
        <w:rPr>
          <w:rFonts w:ascii="Times New Roman" w:hAnsi="Times New Roman" w:cs="Times New Roman"/>
          <w:sz w:val="24"/>
          <w:szCs w:val="24"/>
          <w:lang w:val="id-ID"/>
        </w:rPr>
        <w:t>(ROA)</w:t>
      </w:r>
      <w:r w:rsidR="00F50D61">
        <w:rPr>
          <w:rFonts w:ascii="Times New Roman" w:hAnsi="Times New Roman" w:cs="Times New Roman"/>
          <w:sz w:val="24"/>
          <w:szCs w:val="24"/>
        </w:rPr>
        <w:t xml:space="preserve">, sebaliknya semakin rendah </w:t>
      </w:r>
      <w:r w:rsidR="00F50D61" w:rsidRPr="00C265FE">
        <w:rPr>
          <w:rFonts w:ascii="Times New Roman" w:hAnsi="Times New Roman"/>
          <w:i/>
          <w:sz w:val="24"/>
          <w:szCs w:val="24"/>
          <w:lang w:val="sv-SE"/>
        </w:rPr>
        <w:t>Non</w:t>
      </w:r>
      <w:r w:rsidR="00F50D61" w:rsidRPr="00C265FE">
        <w:rPr>
          <w:rFonts w:ascii="Times New Roman" w:hAnsi="Times New Roman"/>
          <w:sz w:val="24"/>
          <w:szCs w:val="24"/>
          <w:lang w:val="sv-SE"/>
        </w:rPr>
        <w:t xml:space="preserve"> </w:t>
      </w:r>
      <w:r w:rsidR="00F50D61" w:rsidRPr="00C265FE">
        <w:rPr>
          <w:rFonts w:ascii="Times New Roman" w:hAnsi="Times New Roman" w:cs="Times New Roman"/>
          <w:i/>
          <w:sz w:val="24"/>
          <w:szCs w:val="24"/>
        </w:rPr>
        <w:t xml:space="preserve">Performing </w:t>
      </w:r>
      <w:r w:rsidR="00F50D61" w:rsidRPr="00C265FE">
        <w:rPr>
          <w:rFonts w:ascii="Times New Roman" w:hAnsi="Times New Roman" w:cs="Times New Roman"/>
          <w:i/>
          <w:sz w:val="24"/>
          <w:szCs w:val="24"/>
          <w:lang w:val="id-ID"/>
        </w:rPr>
        <w:t>Loan</w:t>
      </w:r>
      <w:r w:rsidR="00F50D61" w:rsidRPr="00C265FE">
        <w:rPr>
          <w:rFonts w:ascii="Times New Roman" w:hAnsi="Times New Roman" w:cs="Times New Roman"/>
          <w:sz w:val="24"/>
          <w:szCs w:val="24"/>
        </w:rPr>
        <w:t xml:space="preserve"> (NP</w:t>
      </w:r>
      <w:r w:rsidR="00F50D61" w:rsidRPr="00C265FE">
        <w:rPr>
          <w:rFonts w:ascii="Times New Roman" w:hAnsi="Times New Roman" w:cs="Times New Roman"/>
          <w:sz w:val="24"/>
          <w:szCs w:val="24"/>
          <w:lang w:val="id-ID"/>
        </w:rPr>
        <w:t>L</w:t>
      </w:r>
      <w:r w:rsidR="00F50D61" w:rsidRPr="00C265FE">
        <w:rPr>
          <w:rFonts w:ascii="Times New Roman" w:hAnsi="Times New Roman" w:cs="Times New Roman"/>
          <w:sz w:val="24"/>
          <w:szCs w:val="24"/>
        </w:rPr>
        <w:t>)</w:t>
      </w:r>
      <w:r w:rsidR="00F50D61">
        <w:rPr>
          <w:rFonts w:ascii="Times New Roman" w:hAnsi="Times New Roman" w:cs="Times New Roman"/>
          <w:sz w:val="24"/>
          <w:szCs w:val="24"/>
        </w:rPr>
        <w:t xml:space="preserve"> maka </w:t>
      </w:r>
      <w:r w:rsidR="00F50D61" w:rsidRPr="00C265FE">
        <w:rPr>
          <w:rFonts w:ascii="Times New Roman" w:hAnsi="Times New Roman" w:cs="Times New Roman"/>
          <w:i/>
          <w:sz w:val="24"/>
          <w:szCs w:val="24"/>
        </w:rPr>
        <w:t xml:space="preserve">Return on Asset </w:t>
      </w:r>
      <w:r w:rsidR="00F50D61">
        <w:rPr>
          <w:rFonts w:ascii="Times New Roman" w:hAnsi="Times New Roman" w:cs="Times New Roman"/>
          <w:sz w:val="24"/>
          <w:szCs w:val="24"/>
          <w:lang w:val="id-ID"/>
        </w:rPr>
        <w:t>(ROA)</w:t>
      </w:r>
      <w:r w:rsidR="00F50D61">
        <w:rPr>
          <w:rFonts w:ascii="Times New Roman" w:hAnsi="Times New Roman" w:cs="Times New Roman"/>
          <w:sz w:val="24"/>
          <w:szCs w:val="24"/>
        </w:rPr>
        <w:t xml:space="preserve"> akan semakin meningkat. Hasil penelitian penulis sesuai dengan hasil penelitian terdahulu yang d</w:t>
      </w:r>
      <w:r w:rsidR="00DC49B8">
        <w:rPr>
          <w:rFonts w:ascii="Times New Roman" w:hAnsi="Times New Roman" w:cs="Times New Roman"/>
          <w:sz w:val="24"/>
          <w:szCs w:val="24"/>
        </w:rPr>
        <w:t xml:space="preserve">ilakukan oleh </w:t>
      </w:r>
      <w:r w:rsidR="007207FF">
        <w:rPr>
          <w:rFonts w:ascii="Times New Roman" w:hAnsi="Times New Roman" w:cs="Times New Roman"/>
          <w:sz w:val="24"/>
          <w:szCs w:val="24"/>
        </w:rPr>
        <w:t>Manikam dan Syafruddin</w:t>
      </w:r>
      <w:r w:rsidR="00F50D61">
        <w:rPr>
          <w:rFonts w:ascii="Times New Roman" w:hAnsi="Times New Roman" w:cs="Times New Roman"/>
          <w:sz w:val="24"/>
          <w:szCs w:val="24"/>
        </w:rPr>
        <w:t xml:space="preserve"> (2013) dengan judu</w:t>
      </w:r>
      <w:r w:rsidR="00F1785F">
        <w:rPr>
          <w:rFonts w:ascii="Times New Roman" w:hAnsi="Times New Roman" w:cs="Times New Roman"/>
          <w:sz w:val="24"/>
          <w:szCs w:val="24"/>
        </w:rPr>
        <w:t>l</w:t>
      </w:r>
      <w:r w:rsidR="00F50D61">
        <w:rPr>
          <w:rFonts w:ascii="Times New Roman" w:hAnsi="Times New Roman" w:cs="Times New Roman"/>
          <w:sz w:val="24"/>
          <w:szCs w:val="24"/>
        </w:rPr>
        <w:t xml:space="preserve"> penelitian Analisis pengaruh CAR, NIM, LDR, NPL &amp; BOPO terhadap Profitabilitas </w:t>
      </w:r>
      <w:r w:rsidR="00C55A16">
        <w:rPr>
          <w:rFonts w:ascii="Times New Roman" w:hAnsi="Times New Roman" w:cs="Times New Roman"/>
          <w:sz w:val="24"/>
          <w:szCs w:val="24"/>
        </w:rPr>
        <w:t xml:space="preserve">bahwa </w:t>
      </w:r>
      <w:r w:rsidR="00C55A16" w:rsidRPr="00C265FE">
        <w:rPr>
          <w:rFonts w:ascii="Times New Roman" w:hAnsi="Times New Roman"/>
          <w:i/>
          <w:sz w:val="24"/>
          <w:szCs w:val="24"/>
          <w:lang w:val="sv-SE"/>
        </w:rPr>
        <w:t>Non</w:t>
      </w:r>
      <w:r w:rsidR="00C55A16" w:rsidRPr="00C265FE">
        <w:rPr>
          <w:rFonts w:ascii="Times New Roman" w:hAnsi="Times New Roman"/>
          <w:sz w:val="24"/>
          <w:szCs w:val="24"/>
          <w:lang w:val="sv-SE"/>
        </w:rPr>
        <w:t xml:space="preserve"> </w:t>
      </w:r>
      <w:r w:rsidR="00C55A16" w:rsidRPr="00C265FE">
        <w:rPr>
          <w:rFonts w:ascii="Times New Roman" w:hAnsi="Times New Roman" w:cs="Times New Roman"/>
          <w:i/>
          <w:sz w:val="24"/>
          <w:szCs w:val="24"/>
        </w:rPr>
        <w:t xml:space="preserve">Performing </w:t>
      </w:r>
      <w:r w:rsidR="00C55A16" w:rsidRPr="00C265FE">
        <w:rPr>
          <w:rFonts w:ascii="Times New Roman" w:hAnsi="Times New Roman" w:cs="Times New Roman"/>
          <w:i/>
          <w:sz w:val="24"/>
          <w:szCs w:val="24"/>
          <w:lang w:val="id-ID"/>
        </w:rPr>
        <w:t>Loan</w:t>
      </w:r>
      <w:r w:rsidR="00C55A16" w:rsidRPr="00C265FE">
        <w:rPr>
          <w:rFonts w:ascii="Times New Roman" w:hAnsi="Times New Roman" w:cs="Times New Roman"/>
          <w:sz w:val="24"/>
          <w:szCs w:val="24"/>
        </w:rPr>
        <w:t xml:space="preserve"> (NP</w:t>
      </w:r>
      <w:r w:rsidR="00C55A16" w:rsidRPr="00C265FE">
        <w:rPr>
          <w:rFonts w:ascii="Times New Roman" w:hAnsi="Times New Roman" w:cs="Times New Roman"/>
          <w:sz w:val="24"/>
          <w:szCs w:val="24"/>
          <w:lang w:val="id-ID"/>
        </w:rPr>
        <w:t>L</w:t>
      </w:r>
      <w:r w:rsidR="00C55A16" w:rsidRPr="00C265FE">
        <w:rPr>
          <w:rFonts w:ascii="Times New Roman" w:hAnsi="Times New Roman" w:cs="Times New Roman"/>
          <w:sz w:val="24"/>
          <w:szCs w:val="24"/>
        </w:rPr>
        <w:t>)</w:t>
      </w:r>
      <w:r w:rsidR="00C55A16">
        <w:rPr>
          <w:rFonts w:ascii="Times New Roman" w:hAnsi="Times New Roman" w:cs="Times New Roman"/>
          <w:sz w:val="24"/>
          <w:szCs w:val="24"/>
        </w:rPr>
        <w:t xml:space="preserve"> berpengaruh negatif dan signifikan terhadap </w:t>
      </w:r>
      <w:r w:rsidR="007207FF" w:rsidRPr="00C265FE">
        <w:rPr>
          <w:rFonts w:ascii="Times New Roman" w:hAnsi="Times New Roman" w:cs="Times New Roman"/>
          <w:i/>
          <w:sz w:val="24"/>
          <w:szCs w:val="24"/>
        </w:rPr>
        <w:t xml:space="preserve">Return on Asset </w:t>
      </w:r>
      <w:r w:rsidR="007207FF">
        <w:rPr>
          <w:rFonts w:ascii="Times New Roman" w:hAnsi="Times New Roman" w:cs="Times New Roman"/>
          <w:sz w:val="24"/>
          <w:szCs w:val="24"/>
          <w:lang w:val="id-ID"/>
        </w:rPr>
        <w:t>(ROA)</w:t>
      </w:r>
      <w:r w:rsidR="007207FF">
        <w:rPr>
          <w:rFonts w:ascii="Times New Roman" w:hAnsi="Times New Roman" w:cs="Times New Roman"/>
          <w:sz w:val="24"/>
          <w:szCs w:val="24"/>
        </w:rPr>
        <w:t>.</w:t>
      </w:r>
    </w:p>
    <w:p w:rsidR="007C4C46" w:rsidRPr="0064757B" w:rsidRDefault="00C265FE" w:rsidP="0064757B">
      <w:pPr>
        <w:pStyle w:val="ListParagraph"/>
        <w:spacing w:line="480" w:lineRule="auto"/>
        <w:ind w:left="1080"/>
        <w:jc w:val="both"/>
        <w:rPr>
          <w:rFonts w:ascii="Times New Roman" w:hAnsi="Times New Roman" w:cs="Times New Roman"/>
          <w:sz w:val="24"/>
          <w:szCs w:val="24"/>
        </w:rPr>
      </w:pPr>
      <w:r w:rsidRPr="00C265FE">
        <w:rPr>
          <w:rFonts w:ascii="Times New Roman" w:hAnsi="Times New Roman" w:cs="Times New Roman"/>
          <w:sz w:val="24"/>
          <w:szCs w:val="24"/>
        </w:rPr>
        <w:t xml:space="preserve">Sedangkan untuk </w:t>
      </w:r>
      <w:r w:rsidRPr="00C265FE">
        <w:rPr>
          <w:rFonts w:ascii="Times New Roman" w:hAnsi="Times New Roman" w:cs="Times New Roman"/>
          <w:i/>
          <w:sz w:val="24"/>
          <w:szCs w:val="24"/>
          <w:lang w:val="id-ID"/>
        </w:rPr>
        <w:t xml:space="preserve">Net Interest Margin </w:t>
      </w:r>
      <w:r w:rsidRPr="00C265FE">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265FE">
        <w:rPr>
          <w:rFonts w:ascii="Times New Roman" w:eastAsiaTheme="minorEastAsia" w:hAnsi="Times New Roman" w:cs="Times New Roman"/>
          <w:sz w:val="24"/>
          <w:szCs w:val="24"/>
          <w:lang w:val="id-ID"/>
        </w:rPr>
        <w:t xml:space="preserve">) </w:t>
      </w:r>
      <w:r w:rsidRPr="00C265FE">
        <w:rPr>
          <w:rFonts w:ascii="Times New Roman" w:eastAsiaTheme="minorEastAsia" w:hAnsi="Times New Roman" w:cs="Times New Roman"/>
          <w:sz w:val="24"/>
          <w:szCs w:val="24"/>
        </w:rPr>
        <w:t xml:space="preserve">didapat nilai statistik uji t NIM = -1,203 yang berarti </w:t>
      </w:r>
      <w:r w:rsidRPr="00C265FE">
        <w:rPr>
          <w:rFonts w:ascii="Times New Roman" w:hAnsi="Times New Roman" w:cs="Times New Roman"/>
          <w:i/>
          <w:sz w:val="24"/>
          <w:szCs w:val="24"/>
          <w:lang w:val="id-ID"/>
        </w:rPr>
        <w:t xml:space="preserve">Net Interest Margin </w:t>
      </w:r>
      <w:r w:rsidRPr="00C265FE">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265FE">
        <w:rPr>
          <w:rFonts w:ascii="Times New Roman" w:eastAsiaTheme="minorEastAsia" w:hAnsi="Times New Roman" w:cs="Times New Roman"/>
          <w:sz w:val="24"/>
          <w:szCs w:val="24"/>
          <w:lang w:val="id-ID"/>
        </w:rPr>
        <w:t xml:space="preserve">) </w:t>
      </w:r>
      <w:r w:rsidRPr="00C265FE">
        <w:rPr>
          <w:rFonts w:ascii="Times New Roman" w:eastAsiaTheme="minorEastAsia" w:hAnsi="Times New Roman" w:cs="Times New Roman"/>
          <w:sz w:val="24"/>
          <w:szCs w:val="24"/>
        </w:rPr>
        <w:t xml:space="preserve">bepengaruh negatif terhadap </w:t>
      </w:r>
      <w:r w:rsidRPr="00C265FE">
        <w:rPr>
          <w:rFonts w:ascii="Times New Roman" w:hAnsi="Times New Roman" w:cs="Times New Roman"/>
          <w:i/>
          <w:sz w:val="24"/>
          <w:szCs w:val="24"/>
        </w:rPr>
        <w:t xml:space="preserve">Return on Asset </w:t>
      </w:r>
      <w:r w:rsidRPr="00C265FE">
        <w:rPr>
          <w:rFonts w:ascii="Times New Roman" w:hAnsi="Times New Roman" w:cs="Times New Roman"/>
          <w:sz w:val="24"/>
          <w:szCs w:val="24"/>
          <w:lang w:val="id-ID"/>
        </w:rPr>
        <w:t>(ROA) (Y)</w:t>
      </w:r>
      <w:r w:rsidRPr="00C265FE">
        <w:rPr>
          <w:rFonts w:ascii="Times New Roman" w:hAnsi="Times New Roman" w:cs="Times New Roman"/>
          <w:sz w:val="24"/>
          <w:szCs w:val="24"/>
        </w:rPr>
        <w:t>. Dan</w:t>
      </w:r>
      <w:r w:rsidRPr="00C265FE">
        <w:rPr>
          <w:rFonts w:ascii="Times New Roman" w:hAnsi="Times New Roman"/>
          <w:sz w:val="24"/>
          <w:szCs w:val="24"/>
        </w:rPr>
        <w:t xml:space="preserve"> </w:t>
      </w:r>
      <w:r w:rsidRPr="00C265FE">
        <w:rPr>
          <w:rFonts w:ascii="Times New Roman" w:hAnsi="Times New Roman"/>
          <w:sz w:val="24"/>
          <w:szCs w:val="24"/>
          <w:lang w:val="sv-SE"/>
        </w:rPr>
        <w:t>nilai -t</w:t>
      </w:r>
      <w:r w:rsidRPr="00C265FE">
        <w:rPr>
          <w:rFonts w:ascii="Times New Roman" w:hAnsi="Times New Roman"/>
          <w:sz w:val="24"/>
          <w:szCs w:val="24"/>
          <w:vertAlign w:val="subscript"/>
          <w:lang w:val="sv-SE"/>
        </w:rPr>
        <w:t>hitung</w:t>
      </w:r>
      <w:r w:rsidRPr="00C265FE">
        <w:rPr>
          <w:rFonts w:ascii="Times New Roman" w:hAnsi="Times New Roman"/>
          <w:sz w:val="24"/>
          <w:szCs w:val="24"/>
          <w:lang w:val="sv-SE"/>
        </w:rPr>
        <w:t xml:space="preserve"> untuk </w:t>
      </w:r>
      <w:r w:rsidRPr="00C265FE">
        <w:rPr>
          <w:rFonts w:ascii="Times New Roman" w:hAnsi="Times New Roman" w:cs="Times New Roman"/>
          <w:i/>
          <w:sz w:val="24"/>
          <w:szCs w:val="24"/>
          <w:lang w:val="id-ID"/>
        </w:rPr>
        <w:t xml:space="preserve">Net Interest Margin </w:t>
      </w:r>
      <w:r w:rsidRPr="00C265FE">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265FE">
        <w:rPr>
          <w:rFonts w:ascii="Times New Roman" w:eastAsiaTheme="minorEastAsia" w:hAnsi="Times New Roman" w:cs="Times New Roman"/>
          <w:sz w:val="24"/>
          <w:szCs w:val="24"/>
          <w:lang w:val="id-ID"/>
        </w:rPr>
        <w:t xml:space="preserve">) </w:t>
      </w:r>
      <w:r w:rsidRPr="00C265FE">
        <w:rPr>
          <w:rFonts w:ascii="Times New Roman" w:hAnsi="Times New Roman"/>
          <w:sz w:val="24"/>
          <w:szCs w:val="24"/>
          <w:lang w:val="sv-SE"/>
        </w:rPr>
        <w:t xml:space="preserve">sebesar </w:t>
      </w:r>
      <w:r w:rsidRPr="00C265FE">
        <w:rPr>
          <w:rFonts w:ascii="Times New Roman" w:hAnsi="Times New Roman"/>
          <w:sz w:val="24"/>
          <w:szCs w:val="24"/>
          <w:lang w:val="id-ID"/>
        </w:rPr>
        <w:t>-1,203</w:t>
      </w:r>
      <w:r w:rsidRPr="00C265FE">
        <w:rPr>
          <w:rFonts w:ascii="Times New Roman" w:hAnsi="Times New Roman"/>
          <w:sz w:val="24"/>
          <w:szCs w:val="24"/>
          <w:lang w:val="sv-SE"/>
        </w:rPr>
        <w:t xml:space="preserve"> dan </w:t>
      </w:r>
      <w:r w:rsidRPr="00C265FE">
        <w:rPr>
          <w:rFonts w:ascii="Times New Roman" w:hAnsi="Times New Roman"/>
          <w:sz w:val="24"/>
          <w:szCs w:val="24"/>
          <w:lang w:val="id-ID"/>
        </w:rPr>
        <w:t>-</w:t>
      </w:r>
      <w:r w:rsidRPr="00C265FE">
        <w:rPr>
          <w:rFonts w:ascii="Times New Roman" w:hAnsi="Times New Roman"/>
          <w:sz w:val="24"/>
          <w:szCs w:val="24"/>
          <w:lang w:val="sv-SE"/>
        </w:rPr>
        <w:t>t</w:t>
      </w:r>
      <w:r w:rsidRPr="00C265FE">
        <w:rPr>
          <w:rFonts w:ascii="Times New Roman" w:hAnsi="Times New Roman"/>
          <w:sz w:val="24"/>
          <w:szCs w:val="24"/>
          <w:vertAlign w:val="subscript"/>
          <w:lang w:val="sv-SE"/>
        </w:rPr>
        <w:t>tabel</w:t>
      </w:r>
      <w:r w:rsidRPr="00C265FE">
        <w:rPr>
          <w:rFonts w:ascii="Times New Roman" w:hAnsi="Times New Roman"/>
          <w:sz w:val="24"/>
          <w:szCs w:val="24"/>
          <w:lang w:val="id-ID"/>
        </w:rPr>
        <w:t xml:space="preserve"> -</w:t>
      </w:r>
      <w:r w:rsidRPr="00C265FE">
        <w:rPr>
          <w:rFonts w:ascii="Times New Roman" w:hAnsi="Times New Roman"/>
          <w:sz w:val="24"/>
          <w:szCs w:val="24"/>
          <w:lang w:val="id-ID"/>
        </w:rPr>
        <w:lastRenderedPageBreak/>
        <w:t>2,074</w:t>
      </w:r>
      <w:r w:rsidRPr="00C265FE">
        <w:rPr>
          <w:rFonts w:ascii="Times New Roman" w:hAnsi="Times New Roman"/>
          <w:sz w:val="24"/>
          <w:szCs w:val="24"/>
          <w:lang w:val="sv-SE"/>
        </w:rPr>
        <w:t xml:space="preserve">.  Dikarenakan nilai </w:t>
      </w:r>
      <w:r w:rsidRPr="00C265FE">
        <w:rPr>
          <w:rFonts w:ascii="Times New Roman" w:hAnsi="Times New Roman"/>
          <w:sz w:val="24"/>
          <w:szCs w:val="24"/>
          <w:lang w:val="id-ID"/>
        </w:rPr>
        <w:t>-</w:t>
      </w:r>
      <w:r w:rsidRPr="00C265FE">
        <w:rPr>
          <w:rFonts w:ascii="Times New Roman" w:hAnsi="Times New Roman"/>
          <w:sz w:val="24"/>
          <w:szCs w:val="24"/>
          <w:lang w:val="sv-SE"/>
        </w:rPr>
        <w:t>t</w:t>
      </w:r>
      <w:r w:rsidRPr="00C265FE">
        <w:rPr>
          <w:rFonts w:ascii="Times New Roman" w:hAnsi="Times New Roman"/>
          <w:sz w:val="24"/>
          <w:szCs w:val="24"/>
          <w:vertAlign w:val="subscript"/>
          <w:lang w:val="sv-SE"/>
        </w:rPr>
        <w:t>hitung</w:t>
      </w:r>
      <w:r w:rsidRPr="00C265FE">
        <w:rPr>
          <w:rFonts w:ascii="Times New Roman" w:hAnsi="Times New Roman"/>
          <w:sz w:val="24"/>
          <w:szCs w:val="24"/>
          <w:lang w:val="id-ID"/>
        </w:rPr>
        <w:t xml:space="preserve"> &lt; -</w:t>
      </w:r>
      <w:r w:rsidRPr="00C265FE">
        <w:rPr>
          <w:rFonts w:ascii="Times New Roman" w:hAnsi="Times New Roman"/>
          <w:sz w:val="24"/>
          <w:szCs w:val="24"/>
          <w:lang w:val="sv-SE"/>
        </w:rPr>
        <w:t>t</w:t>
      </w:r>
      <w:r w:rsidRPr="00C265FE">
        <w:rPr>
          <w:rFonts w:ascii="Times New Roman" w:hAnsi="Times New Roman"/>
          <w:sz w:val="24"/>
          <w:szCs w:val="24"/>
          <w:vertAlign w:val="subscript"/>
          <w:lang w:val="sv-SE"/>
        </w:rPr>
        <w:t>tabel</w:t>
      </w:r>
      <w:r w:rsidRPr="00C265FE">
        <w:rPr>
          <w:rFonts w:ascii="Times New Roman" w:hAnsi="Times New Roman"/>
          <w:sz w:val="24"/>
          <w:szCs w:val="24"/>
          <w:lang w:val="sv-SE"/>
        </w:rPr>
        <w:t>, maka H</w:t>
      </w:r>
      <w:r w:rsidRPr="00C265FE">
        <w:rPr>
          <w:rFonts w:ascii="Times New Roman" w:hAnsi="Times New Roman"/>
          <w:sz w:val="24"/>
          <w:szCs w:val="24"/>
          <w:vertAlign w:val="subscript"/>
          <w:lang w:val="sv-SE"/>
        </w:rPr>
        <w:t>0</w:t>
      </w:r>
      <w:r w:rsidRPr="00C265FE">
        <w:rPr>
          <w:rFonts w:ascii="Times New Roman" w:hAnsi="Times New Roman"/>
          <w:sz w:val="24"/>
          <w:szCs w:val="24"/>
          <w:lang w:val="sv-SE"/>
        </w:rPr>
        <w:t xml:space="preserve"> </w:t>
      </w:r>
      <w:r w:rsidRPr="00C265FE">
        <w:rPr>
          <w:rFonts w:ascii="Times New Roman" w:hAnsi="Times New Roman"/>
          <w:sz w:val="24"/>
          <w:szCs w:val="24"/>
          <w:lang w:val="id-ID"/>
        </w:rPr>
        <w:t>diterima</w:t>
      </w:r>
      <w:r w:rsidRPr="00C265FE">
        <w:rPr>
          <w:rFonts w:ascii="Times New Roman" w:hAnsi="Times New Roman"/>
          <w:sz w:val="24"/>
          <w:szCs w:val="24"/>
        </w:rPr>
        <w:t xml:space="preserve"> dan </w:t>
      </w:r>
      <w:r w:rsidRPr="00C265FE">
        <w:rPr>
          <w:rFonts w:ascii="Times New Roman" w:hAnsi="Times New Roman" w:cs="Times New Roman"/>
          <w:sz w:val="24"/>
          <w:szCs w:val="24"/>
        </w:rPr>
        <w:t>H</w:t>
      </w:r>
      <w:r w:rsidRPr="00C265FE">
        <w:rPr>
          <w:rFonts w:ascii="Times New Roman" w:hAnsi="Times New Roman" w:cs="Times New Roman"/>
          <w:sz w:val="24"/>
          <w:szCs w:val="24"/>
        </w:rPr>
        <w:softHyphen/>
      </w:r>
      <w:r w:rsidRPr="00C265FE">
        <w:rPr>
          <w:rFonts w:ascii="Times New Roman" w:hAnsi="Times New Roman" w:cs="Times New Roman"/>
          <w:sz w:val="24"/>
          <w:szCs w:val="24"/>
          <w:vertAlign w:val="subscript"/>
        </w:rPr>
        <w:t xml:space="preserve">1 </w:t>
      </w:r>
      <w:r w:rsidRPr="00C265FE">
        <w:rPr>
          <w:rFonts w:ascii="Times New Roman" w:hAnsi="Times New Roman"/>
          <w:sz w:val="24"/>
          <w:szCs w:val="24"/>
          <w:lang w:val="sv-SE"/>
        </w:rPr>
        <w:t xml:space="preserve">ditolak, artinya </w:t>
      </w:r>
      <w:r w:rsidRPr="00C265FE">
        <w:rPr>
          <w:rFonts w:ascii="Times New Roman" w:hAnsi="Times New Roman" w:cs="Times New Roman"/>
          <w:i/>
          <w:sz w:val="24"/>
          <w:szCs w:val="24"/>
          <w:lang w:val="id-ID"/>
        </w:rPr>
        <w:t xml:space="preserve">Net Interest Margin </w:t>
      </w:r>
      <w:r w:rsidRPr="00C265FE">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265FE">
        <w:rPr>
          <w:rFonts w:ascii="Times New Roman" w:eastAsiaTheme="minorEastAsia" w:hAnsi="Times New Roman" w:cs="Times New Roman"/>
          <w:sz w:val="24"/>
          <w:szCs w:val="24"/>
          <w:lang w:val="id-ID"/>
        </w:rPr>
        <w:t xml:space="preserve">) </w:t>
      </w:r>
      <w:r w:rsidRPr="00C265FE">
        <w:rPr>
          <w:rFonts w:ascii="Times New Roman" w:eastAsiaTheme="minorEastAsia" w:hAnsi="Times New Roman" w:cs="Times New Roman"/>
          <w:sz w:val="24"/>
          <w:szCs w:val="24"/>
        </w:rPr>
        <w:t>tidak berpengaruh</w:t>
      </w:r>
      <w:r w:rsidRPr="00C265FE">
        <w:rPr>
          <w:rFonts w:ascii="Times New Roman" w:eastAsiaTheme="minorEastAsia" w:hAnsi="Times New Roman" w:cs="Times New Roman"/>
          <w:sz w:val="24"/>
          <w:szCs w:val="24"/>
          <w:lang w:val="id-ID"/>
        </w:rPr>
        <w:t xml:space="preserve"> </w:t>
      </w:r>
      <w:r w:rsidRPr="00C265FE">
        <w:rPr>
          <w:rFonts w:ascii="Times New Roman" w:hAnsi="Times New Roman"/>
          <w:sz w:val="24"/>
          <w:szCs w:val="24"/>
          <w:lang w:val="sv-SE"/>
        </w:rPr>
        <w:t xml:space="preserve">terhadap </w:t>
      </w:r>
      <w:r w:rsidRPr="00C265FE">
        <w:rPr>
          <w:rFonts w:ascii="Times New Roman" w:hAnsi="Times New Roman" w:cs="Times New Roman"/>
          <w:i/>
          <w:sz w:val="24"/>
          <w:szCs w:val="24"/>
        </w:rPr>
        <w:t xml:space="preserve">Return on Asset </w:t>
      </w:r>
      <w:r w:rsidRPr="00C265FE">
        <w:rPr>
          <w:rFonts w:ascii="Times New Roman" w:hAnsi="Times New Roman" w:cs="Times New Roman"/>
          <w:sz w:val="24"/>
          <w:szCs w:val="24"/>
          <w:lang w:val="id-ID"/>
        </w:rPr>
        <w:t>(ROA) (Y)</w:t>
      </w:r>
      <w:r w:rsidRPr="00C265FE">
        <w:rPr>
          <w:rFonts w:ascii="Times New Roman" w:hAnsi="Times New Roman" w:cs="Times New Roman"/>
          <w:sz w:val="24"/>
          <w:szCs w:val="24"/>
        </w:rPr>
        <w:t>.</w:t>
      </w:r>
      <w:r w:rsidRPr="00C265FE">
        <w:rPr>
          <w:rFonts w:ascii="Times New Roman" w:hAnsi="Times New Roman" w:cs="Times New Roman"/>
          <w:sz w:val="24"/>
          <w:szCs w:val="24"/>
          <w:lang w:val="id-ID"/>
        </w:rPr>
        <w:t xml:space="preserve"> </w:t>
      </w:r>
      <w:r w:rsidRPr="00C265FE">
        <w:rPr>
          <w:rFonts w:ascii="Times New Roman" w:hAnsi="Times New Roman" w:cs="Times New Roman"/>
          <w:sz w:val="24"/>
          <w:szCs w:val="24"/>
        </w:rPr>
        <w:t xml:space="preserve">Dari hasil uji t tersebut dapat disimpulkan bahwa </w:t>
      </w:r>
      <w:r w:rsidRPr="00C265FE">
        <w:rPr>
          <w:rFonts w:ascii="Times New Roman" w:hAnsi="Times New Roman" w:cs="Times New Roman"/>
          <w:i/>
          <w:sz w:val="24"/>
          <w:szCs w:val="24"/>
          <w:lang w:val="id-ID"/>
        </w:rPr>
        <w:t xml:space="preserve">Net Interest Margin </w:t>
      </w:r>
      <w:r w:rsidRPr="00C265FE">
        <w:rPr>
          <w:rFonts w:ascii="Times New Roman" w:hAnsi="Times New Roman" w:cs="Times New Roman"/>
          <w:sz w:val="24"/>
          <w:szCs w:val="24"/>
          <w:lang w:val="id-ID"/>
        </w:rPr>
        <w:t>(NIM)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C265FE">
        <w:rPr>
          <w:rFonts w:ascii="Times New Roman" w:eastAsiaTheme="minorEastAsia" w:hAnsi="Times New Roman" w:cs="Times New Roman"/>
          <w:sz w:val="24"/>
          <w:szCs w:val="24"/>
          <w:lang w:val="id-ID"/>
        </w:rPr>
        <w:t>)</w:t>
      </w:r>
      <w:r w:rsidRPr="00C265FE">
        <w:rPr>
          <w:rFonts w:ascii="Times New Roman" w:eastAsiaTheme="minorEastAsia" w:hAnsi="Times New Roman" w:cs="Times New Roman"/>
          <w:sz w:val="24"/>
          <w:szCs w:val="24"/>
        </w:rPr>
        <w:t xml:space="preserve"> </w:t>
      </w:r>
      <w:r w:rsidRPr="00C265FE">
        <w:rPr>
          <w:rFonts w:ascii="Times New Roman" w:hAnsi="Times New Roman" w:cs="Times New Roman"/>
          <w:sz w:val="24"/>
          <w:szCs w:val="24"/>
        </w:rPr>
        <w:t xml:space="preserve">memiliki hubungan negatif dan tidak signifikan terhadap </w:t>
      </w:r>
      <w:r w:rsidRPr="00C265FE">
        <w:rPr>
          <w:rFonts w:ascii="Times New Roman" w:hAnsi="Times New Roman" w:cs="Times New Roman"/>
          <w:i/>
          <w:sz w:val="24"/>
          <w:szCs w:val="24"/>
        </w:rPr>
        <w:t xml:space="preserve">Return on Asset </w:t>
      </w:r>
      <w:r w:rsidRPr="00C265FE">
        <w:rPr>
          <w:rFonts w:ascii="Times New Roman" w:hAnsi="Times New Roman" w:cs="Times New Roman"/>
          <w:sz w:val="24"/>
          <w:szCs w:val="24"/>
          <w:lang w:val="id-ID"/>
        </w:rPr>
        <w:t>(ROA) (Y)</w:t>
      </w:r>
      <w:r w:rsidRPr="00C265FE">
        <w:rPr>
          <w:rFonts w:ascii="Times New Roman" w:hAnsi="Times New Roman" w:cs="Times New Roman"/>
          <w:sz w:val="24"/>
          <w:szCs w:val="24"/>
        </w:rPr>
        <w:t>.</w:t>
      </w:r>
      <w:r w:rsidR="00C55A16">
        <w:rPr>
          <w:rFonts w:ascii="Times New Roman" w:hAnsi="Times New Roman" w:cs="Times New Roman"/>
          <w:sz w:val="24"/>
          <w:szCs w:val="24"/>
        </w:rPr>
        <w:t xml:space="preserve"> Hal ini tidak sesuai antara penelitian yang dilakukan dengan teori, dimana dalam teori dijelaskan bahwa </w:t>
      </w:r>
      <w:r w:rsidR="00F5387D">
        <w:rPr>
          <w:rFonts w:ascii="Times New Roman" w:hAnsi="Times New Roman" w:cs="Times New Roman"/>
          <w:sz w:val="24"/>
          <w:szCs w:val="24"/>
        </w:rPr>
        <w:t xml:space="preserve">semakin tinggi nilai </w:t>
      </w:r>
      <w:r w:rsidR="00F5387D" w:rsidRPr="00C265FE">
        <w:rPr>
          <w:rFonts w:ascii="Times New Roman" w:hAnsi="Times New Roman" w:cs="Times New Roman"/>
          <w:i/>
          <w:sz w:val="24"/>
          <w:szCs w:val="24"/>
          <w:lang w:val="id-ID"/>
        </w:rPr>
        <w:t xml:space="preserve">Net Interest Margin </w:t>
      </w:r>
      <w:r w:rsidR="00F5387D" w:rsidRPr="00C265FE">
        <w:rPr>
          <w:rFonts w:ascii="Times New Roman" w:hAnsi="Times New Roman" w:cs="Times New Roman"/>
          <w:sz w:val="24"/>
          <w:szCs w:val="24"/>
          <w:lang w:val="id-ID"/>
        </w:rPr>
        <w:t>(NIM)</w:t>
      </w:r>
      <w:r w:rsidR="00F5387D">
        <w:rPr>
          <w:rFonts w:ascii="Times New Roman" w:hAnsi="Times New Roman" w:cs="Times New Roman"/>
          <w:sz w:val="24"/>
          <w:szCs w:val="24"/>
        </w:rPr>
        <w:t xml:space="preserve"> maka akan meningkatkan pendapatan bunga atas aktiva produktifnya yang dikelola oleh bank maka nilai </w:t>
      </w:r>
      <w:r w:rsidR="00F5387D" w:rsidRPr="00C265FE">
        <w:rPr>
          <w:rFonts w:ascii="Times New Roman" w:hAnsi="Times New Roman" w:cs="Times New Roman"/>
          <w:i/>
          <w:sz w:val="24"/>
          <w:szCs w:val="24"/>
        </w:rPr>
        <w:t xml:space="preserve">Return on Asset </w:t>
      </w:r>
      <w:r w:rsidR="00F5387D" w:rsidRPr="00C265FE">
        <w:rPr>
          <w:rFonts w:ascii="Times New Roman" w:hAnsi="Times New Roman" w:cs="Times New Roman"/>
          <w:sz w:val="24"/>
          <w:szCs w:val="24"/>
          <w:lang w:val="id-ID"/>
        </w:rPr>
        <w:t>(ROA)</w:t>
      </w:r>
      <w:r w:rsidR="00F5387D">
        <w:rPr>
          <w:rFonts w:ascii="Times New Roman" w:hAnsi="Times New Roman" w:cs="Times New Roman"/>
          <w:sz w:val="24"/>
          <w:szCs w:val="24"/>
        </w:rPr>
        <w:t xml:space="preserve"> juga meningkat, sebaliknya semakin rendah nilai </w:t>
      </w:r>
      <w:r w:rsidR="00F5387D" w:rsidRPr="00C265FE">
        <w:rPr>
          <w:rFonts w:ascii="Times New Roman" w:hAnsi="Times New Roman" w:cs="Times New Roman"/>
          <w:i/>
          <w:sz w:val="24"/>
          <w:szCs w:val="24"/>
          <w:lang w:val="id-ID"/>
        </w:rPr>
        <w:t xml:space="preserve">Net Interest Margin </w:t>
      </w:r>
      <w:r w:rsidR="00F5387D" w:rsidRPr="00C265FE">
        <w:rPr>
          <w:rFonts w:ascii="Times New Roman" w:hAnsi="Times New Roman" w:cs="Times New Roman"/>
          <w:sz w:val="24"/>
          <w:szCs w:val="24"/>
          <w:lang w:val="id-ID"/>
        </w:rPr>
        <w:t>(NIM)</w:t>
      </w:r>
      <w:r w:rsidR="00F5387D">
        <w:rPr>
          <w:rFonts w:ascii="Times New Roman" w:hAnsi="Times New Roman" w:cs="Times New Roman"/>
          <w:sz w:val="24"/>
          <w:szCs w:val="24"/>
        </w:rPr>
        <w:t xml:space="preserve"> maka nilai </w:t>
      </w:r>
      <w:r w:rsidR="00F5387D" w:rsidRPr="00C265FE">
        <w:rPr>
          <w:rFonts w:ascii="Times New Roman" w:hAnsi="Times New Roman" w:cs="Times New Roman"/>
          <w:i/>
          <w:sz w:val="24"/>
          <w:szCs w:val="24"/>
        </w:rPr>
        <w:t xml:space="preserve">Return on Asset </w:t>
      </w:r>
      <w:r w:rsidR="00F5387D" w:rsidRPr="00C265FE">
        <w:rPr>
          <w:rFonts w:ascii="Times New Roman" w:hAnsi="Times New Roman" w:cs="Times New Roman"/>
          <w:sz w:val="24"/>
          <w:szCs w:val="24"/>
          <w:lang w:val="id-ID"/>
        </w:rPr>
        <w:t>(ROA)</w:t>
      </w:r>
      <w:r w:rsidR="00F5387D">
        <w:rPr>
          <w:rFonts w:ascii="Times New Roman" w:hAnsi="Times New Roman" w:cs="Times New Roman"/>
          <w:sz w:val="24"/>
          <w:szCs w:val="24"/>
        </w:rPr>
        <w:t xml:space="preserve"> juga menurun. Penelitian yang dilakukan oleh penulis pengaruh </w:t>
      </w:r>
      <w:r w:rsidR="00F5387D" w:rsidRPr="00C265FE">
        <w:rPr>
          <w:rFonts w:ascii="Times New Roman" w:hAnsi="Times New Roman" w:cs="Times New Roman"/>
          <w:i/>
          <w:sz w:val="24"/>
          <w:szCs w:val="24"/>
          <w:lang w:val="id-ID"/>
        </w:rPr>
        <w:t xml:space="preserve">Net Interest Margin </w:t>
      </w:r>
      <w:r w:rsidR="00F5387D" w:rsidRPr="00C265FE">
        <w:rPr>
          <w:rFonts w:ascii="Times New Roman" w:hAnsi="Times New Roman" w:cs="Times New Roman"/>
          <w:sz w:val="24"/>
          <w:szCs w:val="24"/>
          <w:lang w:val="id-ID"/>
        </w:rPr>
        <w:t>(NIM)</w:t>
      </w:r>
      <w:r w:rsidR="00F5387D">
        <w:rPr>
          <w:rFonts w:ascii="Times New Roman" w:hAnsi="Times New Roman" w:cs="Times New Roman"/>
          <w:sz w:val="24"/>
          <w:szCs w:val="24"/>
        </w:rPr>
        <w:t xml:space="preserve"> terhadap </w:t>
      </w:r>
      <w:r w:rsidR="00F5387D" w:rsidRPr="00C265FE">
        <w:rPr>
          <w:rFonts w:ascii="Times New Roman" w:hAnsi="Times New Roman" w:cs="Times New Roman"/>
          <w:i/>
          <w:sz w:val="24"/>
          <w:szCs w:val="24"/>
        </w:rPr>
        <w:t xml:space="preserve">Return on Asset </w:t>
      </w:r>
      <w:r w:rsidR="00F5387D" w:rsidRPr="00C265FE">
        <w:rPr>
          <w:rFonts w:ascii="Times New Roman" w:hAnsi="Times New Roman" w:cs="Times New Roman"/>
          <w:sz w:val="24"/>
          <w:szCs w:val="24"/>
          <w:lang w:val="id-ID"/>
        </w:rPr>
        <w:t>(ROA)</w:t>
      </w:r>
      <w:r w:rsidR="00F5387D">
        <w:rPr>
          <w:rFonts w:ascii="Times New Roman" w:hAnsi="Times New Roman" w:cs="Times New Roman"/>
          <w:sz w:val="24"/>
          <w:szCs w:val="24"/>
        </w:rPr>
        <w:t xml:space="preserve"> hasilnya </w:t>
      </w:r>
      <w:r w:rsidR="00456124">
        <w:rPr>
          <w:rFonts w:ascii="Times New Roman" w:hAnsi="Times New Roman" w:cs="Times New Roman"/>
          <w:sz w:val="24"/>
          <w:szCs w:val="24"/>
        </w:rPr>
        <w:t xml:space="preserve">negatif dan </w:t>
      </w:r>
      <w:r w:rsidR="006450B8">
        <w:rPr>
          <w:rFonts w:ascii="Times New Roman" w:hAnsi="Times New Roman" w:cs="Times New Roman"/>
          <w:sz w:val="24"/>
          <w:szCs w:val="24"/>
        </w:rPr>
        <w:t xml:space="preserve">tidak signifikan </w:t>
      </w:r>
      <w:r w:rsidR="00F5387D">
        <w:rPr>
          <w:rFonts w:ascii="Times New Roman" w:hAnsi="Times New Roman" w:cs="Times New Roman"/>
          <w:sz w:val="24"/>
          <w:szCs w:val="24"/>
        </w:rPr>
        <w:t xml:space="preserve"> hal ini dikarenakan margin pendapatan bunga </w:t>
      </w:r>
      <w:r w:rsidR="006450B8">
        <w:rPr>
          <w:rFonts w:ascii="Times New Roman" w:hAnsi="Times New Roman" w:cs="Times New Roman"/>
          <w:sz w:val="24"/>
          <w:szCs w:val="24"/>
        </w:rPr>
        <w:t xml:space="preserve">bank tidak hanya diperoleh dari penyaluran kredit, ada beberapa faktor lain yang mempengaruhi </w:t>
      </w:r>
      <w:r w:rsidR="006450B8" w:rsidRPr="00C265FE">
        <w:rPr>
          <w:rFonts w:ascii="Times New Roman" w:hAnsi="Times New Roman" w:cs="Times New Roman"/>
          <w:i/>
          <w:sz w:val="24"/>
          <w:szCs w:val="24"/>
          <w:lang w:val="id-ID"/>
        </w:rPr>
        <w:t xml:space="preserve">Net Interest Margin </w:t>
      </w:r>
      <w:r w:rsidR="006450B8" w:rsidRPr="00C265FE">
        <w:rPr>
          <w:rFonts w:ascii="Times New Roman" w:hAnsi="Times New Roman" w:cs="Times New Roman"/>
          <w:sz w:val="24"/>
          <w:szCs w:val="24"/>
          <w:lang w:val="id-ID"/>
        </w:rPr>
        <w:t>(NIM)</w:t>
      </w:r>
      <w:r w:rsidR="006450B8">
        <w:rPr>
          <w:rFonts w:ascii="Times New Roman" w:hAnsi="Times New Roman" w:cs="Times New Roman"/>
          <w:sz w:val="24"/>
          <w:szCs w:val="24"/>
        </w:rPr>
        <w:t xml:space="preserve"> bank seperti, penempatan dana pada bank lain (deposito berjangka, </w:t>
      </w:r>
      <w:r w:rsidR="006450B8" w:rsidRPr="006450B8">
        <w:rPr>
          <w:rFonts w:ascii="Times New Roman" w:hAnsi="Times New Roman" w:cs="Times New Roman"/>
          <w:i/>
          <w:sz w:val="24"/>
          <w:szCs w:val="24"/>
        </w:rPr>
        <w:t>call money</w:t>
      </w:r>
      <w:r w:rsidR="006450B8">
        <w:rPr>
          <w:rFonts w:ascii="Times New Roman" w:hAnsi="Times New Roman" w:cs="Times New Roman"/>
          <w:sz w:val="24"/>
          <w:szCs w:val="24"/>
        </w:rPr>
        <w:t xml:space="preserve">), surat-surat berharga (SBI,SBPU) dan penyertaan modal lainnya. Dan hubungan negatif antara </w:t>
      </w:r>
      <w:r w:rsidR="006450B8" w:rsidRPr="00C265FE">
        <w:rPr>
          <w:rFonts w:ascii="Times New Roman" w:hAnsi="Times New Roman" w:cs="Times New Roman"/>
          <w:i/>
          <w:sz w:val="24"/>
          <w:szCs w:val="24"/>
          <w:lang w:val="id-ID"/>
        </w:rPr>
        <w:t xml:space="preserve">Net Interest Margin </w:t>
      </w:r>
      <w:r w:rsidR="006450B8" w:rsidRPr="00C265FE">
        <w:rPr>
          <w:rFonts w:ascii="Times New Roman" w:hAnsi="Times New Roman" w:cs="Times New Roman"/>
          <w:sz w:val="24"/>
          <w:szCs w:val="24"/>
          <w:lang w:val="id-ID"/>
        </w:rPr>
        <w:t>(NIM)</w:t>
      </w:r>
      <w:r w:rsidR="006450B8">
        <w:rPr>
          <w:rFonts w:ascii="Times New Roman" w:hAnsi="Times New Roman" w:cs="Times New Roman"/>
          <w:sz w:val="24"/>
          <w:szCs w:val="24"/>
        </w:rPr>
        <w:t xml:space="preserve"> terhadap </w:t>
      </w:r>
      <w:r w:rsidR="006450B8" w:rsidRPr="00C265FE">
        <w:rPr>
          <w:rFonts w:ascii="Times New Roman" w:hAnsi="Times New Roman" w:cs="Times New Roman"/>
          <w:i/>
          <w:sz w:val="24"/>
          <w:szCs w:val="24"/>
        </w:rPr>
        <w:t xml:space="preserve">Return on Asset </w:t>
      </w:r>
      <w:r w:rsidR="006450B8" w:rsidRPr="00C265FE">
        <w:rPr>
          <w:rFonts w:ascii="Times New Roman" w:hAnsi="Times New Roman" w:cs="Times New Roman"/>
          <w:sz w:val="24"/>
          <w:szCs w:val="24"/>
          <w:lang w:val="id-ID"/>
        </w:rPr>
        <w:t>(ROA)</w:t>
      </w:r>
      <w:r w:rsidR="000E3699">
        <w:rPr>
          <w:rFonts w:ascii="Times New Roman" w:hAnsi="Times New Roman" w:cs="Times New Roman"/>
          <w:sz w:val="24"/>
          <w:szCs w:val="24"/>
        </w:rPr>
        <w:t xml:space="preserve"> dapat </w:t>
      </w:r>
      <w:r w:rsidR="00456124">
        <w:rPr>
          <w:rFonts w:ascii="Times New Roman" w:hAnsi="Times New Roman" w:cs="Times New Roman"/>
          <w:sz w:val="24"/>
          <w:szCs w:val="24"/>
        </w:rPr>
        <w:t>diakibatkan dari biaya bunga yang semakin tinggi yang harus dibayar oleh bank untuk memperoleh dana dari masyarakat, dan kredit bermasalah yang mengakibatkan pendapatan bunga bank terus menurun.</w:t>
      </w:r>
      <w:r w:rsidR="00775144">
        <w:rPr>
          <w:rFonts w:ascii="Times New Roman" w:hAnsi="Times New Roman" w:cs="Times New Roman"/>
          <w:sz w:val="24"/>
          <w:szCs w:val="24"/>
        </w:rPr>
        <w:t xml:space="preserve"> </w:t>
      </w:r>
      <w:r w:rsidR="00F1785F">
        <w:rPr>
          <w:rFonts w:ascii="Times New Roman" w:hAnsi="Times New Roman" w:cs="Times New Roman"/>
          <w:sz w:val="24"/>
          <w:szCs w:val="24"/>
        </w:rPr>
        <w:t>Berdasarkan penelitian terdahul</w:t>
      </w:r>
      <w:r w:rsidR="009A1E61">
        <w:rPr>
          <w:rFonts w:ascii="Times New Roman" w:hAnsi="Times New Roman" w:cs="Times New Roman"/>
          <w:sz w:val="24"/>
          <w:szCs w:val="24"/>
        </w:rPr>
        <w:t>u yang dila</w:t>
      </w:r>
      <w:r w:rsidR="001134D4">
        <w:rPr>
          <w:rFonts w:ascii="Times New Roman" w:hAnsi="Times New Roman" w:cs="Times New Roman"/>
          <w:sz w:val="24"/>
          <w:szCs w:val="24"/>
        </w:rPr>
        <w:t>kukan oleh Manikam dan Syafruddin</w:t>
      </w:r>
      <w:r w:rsidR="00F1785F">
        <w:rPr>
          <w:rFonts w:ascii="Times New Roman" w:hAnsi="Times New Roman" w:cs="Times New Roman"/>
          <w:sz w:val="24"/>
          <w:szCs w:val="24"/>
        </w:rPr>
        <w:t xml:space="preserve"> (2013) dengan judul penelitian Analis</w:t>
      </w:r>
      <w:r w:rsidR="00C55090">
        <w:rPr>
          <w:rFonts w:ascii="Times New Roman" w:hAnsi="Times New Roman" w:cs="Times New Roman"/>
          <w:sz w:val="24"/>
          <w:szCs w:val="24"/>
        </w:rPr>
        <w:t xml:space="preserve">is </w:t>
      </w:r>
      <w:r w:rsidR="00C55090">
        <w:rPr>
          <w:rFonts w:ascii="Times New Roman" w:hAnsi="Times New Roman" w:cs="Times New Roman"/>
          <w:sz w:val="24"/>
          <w:szCs w:val="24"/>
        </w:rPr>
        <w:lastRenderedPageBreak/>
        <w:t>pengaruh CAR, NIM, LDR, NPL dan</w:t>
      </w:r>
      <w:r w:rsidR="00F1785F">
        <w:rPr>
          <w:rFonts w:ascii="Times New Roman" w:hAnsi="Times New Roman" w:cs="Times New Roman"/>
          <w:sz w:val="24"/>
          <w:szCs w:val="24"/>
        </w:rPr>
        <w:t xml:space="preserve"> BOPO terhadap Profitabilitas bahwa </w:t>
      </w:r>
      <w:r w:rsidR="00F1785F" w:rsidRPr="00C265FE">
        <w:rPr>
          <w:rFonts w:ascii="Times New Roman" w:hAnsi="Times New Roman"/>
          <w:i/>
          <w:sz w:val="24"/>
          <w:szCs w:val="24"/>
          <w:lang w:val="sv-SE"/>
        </w:rPr>
        <w:t>N</w:t>
      </w:r>
      <w:r w:rsidR="00F1785F">
        <w:rPr>
          <w:rFonts w:ascii="Times New Roman" w:hAnsi="Times New Roman"/>
          <w:i/>
          <w:sz w:val="24"/>
          <w:szCs w:val="24"/>
          <w:lang w:val="sv-SE"/>
        </w:rPr>
        <w:t>et Interest Margin</w:t>
      </w:r>
      <w:r w:rsidR="00F1785F">
        <w:rPr>
          <w:rFonts w:ascii="Times New Roman" w:hAnsi="Times New Roman" w:cs="Times New Roman"/>
          <w:sz w:val="24"/>
          <w:szCs w:val="24"/>
        </w:rPr>
        <w:t xml:space="preserve"> (NIM</w:t>
      </w:r>
      <w:r w:rsidR="00F1785F" w:rsidRPr="00C265FE">
        <w:rPr>
          <w:rFonts w:ascii="Times New Roman" w:hAnsi="Times New Roman" w:cs="Times New Roman"/>
          <w:sz w:val="24"/>
          <w:szCs w:val="24"/>
        </w:rPr>
        <w:t>)</w:t>
      </w:r>
      <w:r w:rsidR="00F1785F">
        <w:rPr>
          <w:rFonts w:ascii="Times New Roman" w:hAnsi="Times New Roman" w:cs="Times New Roman"/>
          <w:sz w:val="24"/>
          <w:szCs w:val="24"/>
        </w:rPr>
        <w:t xml:space="preserve"> berpengaruh positif dan signifikan terhadap </w:t>
      </w:r>
      <w:r w:rsidR="00F1785F" w:rsidRPr="00C265FE">
        <w:rPr>
          <w:rFonts w:ascii="Times New Roman" w:hAnsi="Times New Roman" w:cs="Times New Roman"/>
          <w:i/>
          <w:sz w:val="24"/>
          <w:szCs w:val="24"/>
        </w:rPr>
        <w:t>Return on Asset</w:t>
      </w:r>
      <w:r w:rsidR="00F1785F">
        <w:rPr>
          <w:rFonts w:ascii="Times New Roman" w:hAnsi="Times New Roman" w:cs="Times New Roman"/>
          <w:i/>
          <w:sz w:val="24"/>
          <w:szCs w:val="24"/>
        </w:rPr>
        <w:t xml:space="preserve"> </w:t>
      </w:r>
      <w:r w:rsidR="00F1785F">
        <w:rPr>
          <w:rFonts w:ascii="Times New Roman" w:hAnsi="Times New Roman" w:cs="Times New Roman"/>
          <w:sz w:val="24"/>
          <w:szCs w:val="24"/>
        </w:rPr>
        <w:t xml:space="preserve">(ROA). </w:t>
      </w:r>
      <w:r w:rsidR="00C55090">
        <w:rPr>
          <w:rFonts w:ascii="Times New Roman" w:hAnsi="Times New Roman" w:cs="Times New Roman"/>
          <w:sz w:val="24"/>
          <w:szCs w:val="24"/>
        </w:rPr>
        <w:t xml:space="preserve">Hasil penelitian tersebut berbeda dengan penelitian yang dilakukan oleh penulis dengan hasil penelitian bahwa </w:t>
      </w:r>
      <w:r w:rsidR="00C55090" w:rsidRPr="00C265FE">
        <w:rPr>
          <w:rFonts w:ascii="Times New Roman" w:hAnsi="Times New Roman"/>
          <w:i/>
          <w:sz w:val="24"/>
          <w:szCs w:val="24"/>
          <w:lang w:val="sv-SE"/>
        </w:rPr>
        <w:t>N</w:t>
      </w:r>
      <w:r w:rsidR="00C55090">
        <w:rPr>
          <w:rFonts w:ascii="Times New Roman" w:hAnsi="Times New Roman"/>
          <w:i/>
          <w:sz w:val="24"/>
          <w:szCs w:val="24"/>
          <w:lang w:val="sv-SE"/>
        </w:rPr>
        <w:t>et Interest Margin</w:t>
      </w:r>
      <w:r w:rsidR="00C55090">
        <w:rPr>
          <w:rFonts w:ascii="Times New Roman" w:hAnsi="Times New Roman" w:cs="Times New Roman"/>
          <w:sz w:val="24"/>
          <w:szCs w:val="24"/>
        </w:rPr>
        <w:t xml:space="preserve"> (NIM</w:t>
      </w:r>
      <w:r w:rsidR="00C55090" w:rsidRPr="00C265FE">
        <w:rPr>
          <w:rFonts w:ascii="Times New Roman" w:hAnsi="Times New Roman" w:cs="Times New Roman"/>
          <w:sz w:val="24"/>
          <w:szCs w:val="24"/>
        </w:rPr>
        <w:t>)</w:t>
      </w:r>
      <w:r w:rsidR="00C55090">
        <w:rPr>
          <w:rFonts w:ascii="Times New Roman" w:hAnsi="Times New Roman" w:cs="Times New Roman"/>
          <w:sz w:val="24"/>
          <w:szCs w:val="24"/>
        </w:rPr>
        <w:t xml:space="preserve"> berpengaruh negatif dan tidak signifikan terhadap </w:t>
      </w:r>
      <w:r w:rsidR="00C55090" w:rsidRPr="00C265FE">
        <w:rPr>
          <w:rFonts w:ascii="Times New Roman" w:hAnsi="Times New Roman" w:cs="Times New Roman"/>
          <w:i/>
          <w:sz w:val="24"/>
          <w:szCs w:val="24"/>
        </w:rPr>
        <w:t>Return on Asset</w:t>
      </w:r>
      <w:r w:rsidR="00C55090">
        <w:rPr>
          <w:rFonts w:ascii="Times New Roman" w:hAnsi="Times New Roman" w:cs="Times New Roman"/>
          <w:i/>
          <w:sz w:val="24"/>
          <w:szCs w:val="24"/>
        </w:rPr>
        <w:t xml:space="preserve"> </w:t>
      </w:r>
      <w:r w:rsidR="00C55090">
        <w:rPr>
          <w:rFonts w:ascii="Times New Roman" w:hAnsi="Times New Roman" w:cs="Times New Roman"/>
          <w:sz w:val="24"/>
          <w:szCs w:val="24"/>
        </w:rPr>
        <w:t xml:space="preserve">(ROA), sesuai dengan penelitian yang dilakukan oleh Angrainy Putri Ayuningrum (2011) dengan judul penelitian Analisis pengaruh CAR, NPL, BOPO, NIM dan LDR terhadap ROA bahwa </w:t>
      </w:r>
      <w:r w:rsidR="00C55090" w:rsidRPr="00C265FE">
        <w:rPr>
          <w:rFonts w:ascii="Times New Roman" w:hAnsi="Times New Roman"/>
          <w:i/>
          <w:sz w:val="24"/>
          <w:szCs w:val="24"/>
          <w:lang w:val="sv-SE"/>
        </w:rPr>
        <w:t>N</w:t>
      </w:r>
      <w:r w:rsidR="00C55090">
        <w:rPr>
          <w:rFonts w:ascii="Times New Roman" w:hAnsi="Times New Roman"/>
          <w:i/>
          <w:sz w:val="24"/>
          <w:szCs w:val="24"/>
          <w:lang w:val="sv-SE"/>
        </w:rPr>
        <w:t>et Interest Margin</w:t>
      </w:r>
      <w:r w:rsidR="00C55090">
        <w:rPr>
          <w:rFonts w:ascii="Times New Roman" w:hAnsi="Times New Roman" w:cs="Times New Roman"/>
          <w:sz w:val="24"/>
          <w:szCs w:val="24"/>
        </w:rPr>
        <w:t xml:space="preserve"> (NIM</w:t>
      </w:r>
      <w:r w:rsidR="00C55090" w:rsidRPr="00C265FE">
        <w:rPr>
          <w:rFonts w:ascii="Times New Roman" w:hAnsi="Times New Roman" w:cs="Times New Roman"/>
          <w:sz w:val="24"/>
          <w:szCs w:val="24"/>
        </w:rPr>
        <w:t>)</w:t>
      </w:r>
      <w:r w:rsidR="00C55090">
        <w:rPr>
          <w:rFonts w:ascii="Times New Roman" w:hAnsi="Times New Roman" w:cs="Times New Roman"/>
          <w:sz w:val="24"/>
          <w:szCs w:val="24"/>
        </w:rPr>
        <w:t xml:space="preserve"> berpengaruh negatif dan tidak signifikan terhadap </w:t>
      </w:r>
      <w:r w:rsidR="00C55090" w:rsidRPr="00C265FE">
        <w:rPr>
          <w:rFonts w:ascii="Times New Roman" w:hAnsi="Times New Roman" w:cs="Times New Roman"/>
          <w:i/>
          <w:sz w:val="24"/>
          <w:szCs w:val="24"/>
        </w:rPr>
        <w:t>Return on Asset</w:t>
      </w:r>
      <w:r w:rsidR="00C55090">
        <w:rPr>
          <w:rFonts w:ascii="Times New Roman" w:hAnsi="Times New Roman" w:cs="Times New Roman"/>
          <w:i/>
          <w:sz w:val="24"/>
          <w:szCs w:val="24"/>
        </w:rPr>
        <w:t xml:space="preserve"> </w:t>
      </w:r>
      <w:r w:rsidR="00C55090">
        <w:rPr>
          <w:rFonts w:ascii="Times New Roman" w:hAnsi="Times New Roman" w:cs="Times New Roman"/>
          <w:sz w:val="24"/>
          <w:szCs w:val="24"/>
        </w:rPr>
        <w:t xml:space="preserve">(ROA). </w:t>
      </w:r>
    </w:p>
    <w:p w:rsidR="008C2BD4" w:rsidRDefault="008C2BD4" w:rsidP="00141992">
      <w:pPr>
        <w:pStyle w:val="ListParagraph"/>
        <w:numPr>
          <w:ilvl w:val="0"/>
          <w:numId w:val="7"/>
        </w:numPr>
        <w:tabs>
          <w:tab w:val="left" w:pos="0"/>
        </w:tabs>
        <w:spacing w:line="480" w:lineRule="auto"/>
        <w:jc w:val="both"/>
        <w:rPr>
          <w:rFonts w:ascii="Times New Roman" w:hAnsi="Times New Roman" w:cs="Times New Roman"/>
          <w:sz w:val="24"/>
          <w:szCs w:val="24"/>
        </w:rPr>
      </w:pPr>
      <w:r w:rsidRPr="00C265FE">
        <w:rPr>
          <w:rFonts w:ascii="Times New Roman" w:hAnsi="Times New Roman"/>
          <w:sz w:val="24"/>
          <w:szCs w:val="24"/>
        </w:rPr>
        <w:t>Hasil pengujian simultan (Uji f) diperoleh</w:t>
      </w:r>
      <w:r w:rsidRPr="00C265FE">
        <w:rPr>
          <w:rFonts w:ascii="Times New Roman" w:hAnsi="Times New Roman" w:cs="Times New Roman"/>
          <w:sz w:val="24"/>
          <w:szCs w:val="24"/>
          <w:lang w:val="id-ID" w:bidi="ar-SA"/>
        </w:rPr>
        <w:t xml:space="preserve"> nilai</w:t>
      </w:r>
      <m:oMath>
        <m:r>
          <m:rPr>
            <m:sty m:val="p"/>
          </m:rPr>
          <w:rPr>
            <w:rFonts w:ascii="Cambria Math" w:eastAsiaTheme="minorEastAsia" w:hAnsi="Times New Roman" w:cs="Times New Roman"/>
            <w:sz w:val="24"/>
            <w:szCs w:val="24"/>
            <w:lang w:val="id-ID" w:bidi="ar-SA"/>
          </w:rPr>
          <m:t xml:space="preserve"> </m:t>
        </m:r>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F</m:t>
            </m:r>
          </m:e>
          <m:sub>
            <m:r>
              <m:rPr>
                <m:sty m:val="p"/>
              </m:rPr>
              <w:rPr>
                <w:rFonts w:ascii="Cambria Math" w:eastAsiaTheme="minorEastAsia" w:hAnsi="Times New Roman" w:cs="Times New Roman"/>
                <w:sz w:val="24"/>
                <w:szCs w:val="24"/>
                <w:lang w:val="id-ID"/>
              </w:rPr>
              <m:t xml:space="preserve">hitung </m:t>
            </m:r>
            <m:ctrlPr>
              <w:rPr>
                <w:rFonts w:ascii="Times New Roman" w:eastAsiaTheme="minorEastAsia" w:hAnsi="Times New Roman" w:cs="Times New Roman"/>
                <w:sz w:val="24"/>
                <w:szCs w:val="24"/>
                <w:lang w:val="id-ID"/>
              </w:rPr>
            </m:ctrlPr>
          </m:sub>
        </m:sSub>
      </m:oMath>
      <w:r w:rsidR="00206903">
        <w:rPr>
          <w:rFonts w:ascii="Times New Roman" w:eastAsiaTheme="minorEastAsia" w:hAnsi="Times New Roman" w:cs="Times New Roman"/>
          <w:sz w:val="24"/>
          <w:szCs w:val="24"/>
          <w:lang w:val="id-ID"/>
        </w:rPr>
        <w:t xml:space="preserve"> </w:t>
      </w:r>
      <w:r w:rsidR="00206903">
        <w:rPr>
          <w:rFonts w:ascii="Times New Roman" w:eastAsiaTheme="minorEastAsia" w:hAnsi="Times New Roman" w:cs="Times New Roman"/>
          <w:sz w:val="24"/>
          <w:szCs w:val="24"/>
        </w:rPr>
        <w:t xml:space="preserve">untuk </w:t>
      </w:r>
      <w:r w:rsidR="00206903" w:rsidRPr="00C265FE">
        <w:rPr>
          <w:rFonts w:ascii="Times New Roman" w:hAnsi="Times New Roman" w:cs="Times New Roman"/>
          <w:i/>
          <w:sz w:val="24"/>
          <w:szCs w:val="24"/>
        </w:rPr>
        <w:t>Non Performing</w:t>
      </w:r>
      <w:r w:rsidR="00206903" w:rsidRPr="00C265FE">
        <w:rPr>
          <w:rFonts w:ascii="Times New Roman" w:hAnsi="Times New Roman" w:cs="Times New Roman"/>
          <w:i/>
          <w:sz w:val="24"/>
          <w:szCs w:val="24"/>
          <w:lang w:val="id-ID"/>
        </w:rPr>
        <w:t xml:space="preserve"> Loan</w:t>
      </w:r>
      <w:r w:rsidR="00206903" w:rsidRPr="00C265FE">
        <w:rPr>
          <w:rFonts w:ascii="Times New Roman" w:hAnsi="Times New Roman" w:cs="Times New Roman"/>
          <w:sz w:val="24"/>
          <w:szCs w:val="24"/>
        </w:rPr>
        <w:t xml:space="preserve"> (N</w:t>
      </w:r>
      <w:r w:rsidR="00206903" w:rsidRPr="00C265FE">
        <w:rPr>
          <w:rFonts w:ascii="Times New Roman" w:hAnsi="Times New Roman" w:cs="Times New Roman"/>
          <w:sz w:val="24"/>
          <w:szCs w:val="24"/>
          <w:lang w:val="id-ID"/>
        </w:rPr>
        <w:t xml:space="preserve">PL) </w:t>
      </w:r>
      <m:oMath>
        <m:r>
          <m:rPr>
            <m:sty m:val="p"/>
          </m:rPr>
          <w:rPr>
            <w:rFonts w:ascii="Cambria Math" w:hAnsi="Times New Roman" w:cs="Times New Roman"/>
            <w:sz w:val="24"/>
            <w:szCs w:val="24"/>
            <w:lang w:val="id-ID"/>
          </w:rPr>
          <m:t>(</m:t>
        </m:r>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w:rPr>
            <w:rFonts w:ascii="Times New Roman" w:hAnsi="Times New Roman" w:cs="Times New Roman"/>
            <w:sz w:val="24"/>
            <w:szCs w:val="24"/>
            <w:lang w:val="id-ID"/>
          </w:rPr>
          <m:t>)</m:t>
        </m:r>
      </m:oMath>
      <w:r w:rsidR="00206903" w:rsidRPr="00C265FE">
        <w:rPr>
          <w:rFonts w:ascii="Times New Roman" w:hAnsi="Times New Roman" w:cs="Times New Roman"/>
          <w:i/>
          <w:sz w:val="24"/>
          <w:szCs w:val="24"/>
          <w:lang w:val="id-ID"/>
        </w:rPr>
        <w:t xml:space="preserve"> </w:t>
      </w:r>
      <w:r w:rsidR="00206903" w:rsidRPr="00C265FE">
        <w:rPr>
          <w:rFonts w:ascii="Times New Roman" w:hAnsi="Times New Roman" w:cs="Times New Roman"/>
          <w:sz w:val="24"/>
          <w:szCs w:val="24"/>
          <w:lang w:val="id-ID"/>
        </w:rPr>
        <w:t>dan</w:t>
      </w:r>
      <w:r w:rsidR="00206903" w:rsidRPr="00C265FE">
        <w:rPr>
          <w:rFonts w:ascii="Times New Roman" w:hAnsi="Times New Roman" w:cs="Times New Roman"/>
          <w:i/>
          <w:sz w:val="24"/>
          <w:szCs w:val="24"/>
          <w:lang w:val="id-ID"/>
        </w:rPr>
        <w:t xml:space="preserve"> Net Interest Margin </w:t>
      </w:r>
      <w:r w:rsidR="00206903" w:rsidRPr="00C265FE">
        <w:rPr>
          <w:rFonts w:ascii="Times New Roman" w:hAnsi="Times New Roman" w:cs="Times New Roman"/>
          <w:sz w:val="24"/>
          <w:szCs w:val="24"/>
          <w:lang w:val="id-ID"/>
        </w:rPr>
        <w:t xml:space="preserve">(NIM) </w:t>
      </w:r>
      <m:oMath>
        <m:r>
          <m:rPr>
            <m:sty m:val="p"/>
          </m:rPr>
          <w:rPr>
            <w:rFonts w:ascii="Cambria Math" w:hAnsi="Times New Roman" w:cs="Times New Roman"/>
            <w:sz w:val="24"/>
            <w:szCs w:val="24"/>
            <w:lang w:val="id-ID"/>
          </w:rPr>
          <m:t>(</m:t>
        </m:r>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ctrlPr>
              <w:rPr>
                <w:rFonts w:ascii="Times New Roman" w:eastAsiaTheme="minorEastAsia" w:hAnsi="Times New Roman" w:cs="Times New Roman"/>
                <w:sz w:val="24"/>
                <w:szCs w:val="24"/>
                <w:lang w:val="id-ID"/>
              </w:rPr>
            </m:ctrlPr>
          </m:sub>
        </m:sSub>
      </m:oMath>
      <w:r w:rsidR="00206903" w:rsidRPr="00C265FE">
        <w:rPr>
          <w:rFonts w:ascii="Times New Roman" w:eastAsiaTheme="minorEastAsia" w:hAnsi="Times New Roman" w:cs="Times New Roman"/>
          <w:sz w:val="24"/>
          <w:szCs w:val="24"/>
          <w:lang w:val="id-ID"/>
        </w:rPr>
        <w:t xml:space="preserve">) </w:t>
      </w:r>
      <w:r w:rsidR="00206903">
        <w:rPr>
          <w:rFonts w:ascii="Times New Roman" w:eastAsiaTheme="minorEastAsia" w:hAnsi="Times New Roman" w:cs="Times New Roman"/>
          <w:sz w:val="24"/>
          <w:szCs w:val="24"/>
        </w:rPr>
        <w:t xml:space="preserve">sebesar </w:t>
      </w:r>
      <w:r w:rsidRPr="00C265FE">
        <w:rPr>
          <w:rFonts w:ascii="Times New Roman" w:eastAsiaTheme="minorEastAsia" w:hAnsi="Times New Roman" w:cs="Times New Roman"/>
          <w:sz w:val="24"/>
          <w:szCs w:val="24"/>
          <w:lang w:val="id-ID"/>
        </w:rPr>
        <w:t xml:space="preserve">75,971 </w:t>
      </w:r>
      <w:r w:rsidR="00206903">
        <w:rPr>
          <w:rFonts w:ascii="Times New Roman" w:eastAsiaTheme="minorEastAsia" w:hAnsi="Times New Roman" w:cs="Times New Roman"/>
          <w:sz w:val="24"/>
          <w:szCs w:val="24"/>
        </w:rPr>
        <w:t xml:space="preserve">dan </w:t>
      </w:r>
      <w:r w:rsidR="00206903">
        <w:rPr>
          <w:rFonts w:ascii="Times New Roman" w:hAnsi="Times New Roman" w:cs="Times New Roman"/>
          <w:sz w:val="24"/>
          <w:szCs w:val="24"/>
        </w:rPr>
        <w:t>F</w:t>
      </w:r>
      <w:r w:rsidR="00206903" w:rsidRPr="00C31DB1">
        <w:rPr>
          <w:rFonts w:ascii="Times New Roman" w:hAnsi="Times New Roman" w:cs="Times New Roman"/>
          <w:sz w:val="24"/>
          <w:szCs w:val="24"/>
          <w:vertAlign w:val="subscript"/>
          <w:lang w:val="sv-SE"/>
        </w:rPr>
        <w:t>tabel</w:t>
      </w:r>
      <w:r w:rsidR="00206903">
        <w:rPr>
          <w:rFonts w:ascii="Times New Roman" w:hAnsi="Times New Roman" w:cs="Times New Roman"/>
          <w:sz w:val="24"/>
          <w:szCs w:val="24"/>
          <w:lang w:val="id-ID"/>
        </w:rPr>
        <w:t xml:space="preserve"> </w:t>
      </w:r>
      <w:r w:rsidR="00206903">
        <w:rPr>
          <w:rFonts w:ascii="Times New Roman" w:hAnsi="Times New Roman" w:cs="Times New Roman"/>
          <w:sz w:val="24"/>
          <w:szCs w:val="24"/>
        </w:rPr>
        <w:t>3,467. Dikarenakan nilai F</w:t>
      </w:r>
      <w:r w:rsidR="00206903" w:rsidRPr="00C31DB1">
        <w:rPr>
          <w:rFonts w:ascii="Times New Roman" w:hAnsi="Times New Roman" w:cs="Times New Roman"/>
          <w:sz w:val="24"/>
          <w:szCs w:val="24"/>
          <w:vertAlign w:val="subscript"/>
          <w:lang w:val="sv-SE"/>
        </w:rPr>
        <w:t>hitung</w:t>
      </w:r>
      <w:r w:rsidR="00206903" w:rsidRPr="00C31DB1">
        <w:rPr>
          <w:rFonts w:ascii="Times New Roman" w:hAnsi="Times New Roman" w:cs="Times New Roman"/>
          <w:sz w:val="24"/>
          <w:szCs w:val="24"/>
          <w:lang w:val="id-ID"/>
        </w:rPr>
        <w:t xml:space="preserve"> &gt; </w:t>
      </w:r>
      <w:r w:rsidR="00206903">
        <w:rPr>
          <w:rFonts w:ascii="Times New Roman" w:hAnsi="Times New Roman" w:cs="Times New Roman"/>
          <w:sz w:val="24"/>
          <w:szCs w:val="24"/>
        </w:rPr>
        <w:t>F</w:t>
      </w:r>
      <w:r w:rsidR="00206903" w:rsidRPr="00C31DB1">
        <w:rPr>
          <w:rFonts w:ascii="Times New Roman" w:hAnsi="Times New Roman" w:cs="Times New Roman"/>
          <w:sz w:val="24"/>
          <w:szCs w:val="24"/>
          <w:vertAlign w:val="subscript"/>
          <w:lang w:val="sv-SE"/>
        </w:rPr>
        <w:t>tabel</w:t>
      </w:r>
      <w:r w:rsidR="00206903">
        <w:rPr>
          <w:rFonts w:ascii="Times New Roman" w:hAnsi="Times New Roman" w:cs="Times New Roman"/>
          <w:sz w:val="24"/>
          <w:szCs w:val="24"/>
          <w:vertAlign w:val="subscript"/>
          <w:lang w:val="sv-SE"/>
        </w:rPr>
        <w:t xml:space="preserve">, </w:t>
      </w:r>
      <w:r w:rsidR="00206903" w:rsidRPr="00C265FE">
        <w:rPr>
          <w:rFonts w:ascii="Times New Roman" w:hAnsi="Times New Roman" w:cs="Times New Roman"/>
          <w:i/>
          <w:sz w:val="24"/>
          <w:szCs w:val="24"/>
        </w:rPr>
        <w:t xml:space="preserve"> </w:t>
      </w:r>
      <w:r w:rsidR="00206903">
        <w:rPr>
          <w:rFonts w:ascii="Times New Roman" w:hAnsi="Times New Roman" w:cs="Times New Roman"/>
          <w:sz w:val="24"/>
          <w:szCs w:val="24"/>
        </w:rPr>
        <w:t xml:space="preserve">maka </w:t>
      </w:r>
      <w:r w:rsidR="00206903" w:rsidRPr="00C31DB1">
        <w:rPr>
          <w:rFonts w:ascii="Times New Roman" w:hAnsi="Times New Roman" w:cs="Times New Roman"/>
          <w:sz w:val="24"/>
          <w:szCs w:val="24"/>
          <w:lang w:val="sv-SE"/>
        </w:rPr>
        <w:t>H</w:t>
      </w:r>
      <w:r w:rsidR="00206903" w:rsidRPr="00C31DB1">
        <w:rPr>
          <w:rFonts w:ascii="Times New Roman" w:hAnsi="Times New Roman" w:cs="Times New Roman"/>
          <w:sz w:val="24"/>
          <w:szCs w:val="24"/>
          <w:vertAlign w:val="subscript"/>
          <w:lang w:val="sv-SE"/>
        </w:rPr>
        <w:t>0</w:t>
      </w:r>
      <w:r w:rsidR="00206903" w:rsidRPr="00C31DB1">
        <w:rPr>
          <w:rFonts w:ascii="Times New Roman" w:hAnsi="Times New Roman" w:cs="Times New Roman"/>
          <w:sz w:val="24"/>
          <w:szCs w:val="24"/>
          <w:lang w:val="sv-SE"/>
        </w:rPr>
        <w:t xml:space="preserve"> </w:t>
      </w:r>
      <w:r w:rsidR="00206903" w:rsidRPr="00C31DB1">
        <w:rPr>
          <w:rFonts w:ascii="Times New Roman" w:hAnsi="Times New Roman" w:cs="Times New Roman"/>
          <w:sz w:val="24"/>
          <w:szCs w:val="24"/>
          <w:lang w:val="id-ID"/>
        </w:rPr>
        <w:t>ditolak</w:t>
      </w:r>
      <w:r w:rsidR="00206903" w:rsidRPr="00C31DB1">
        <w:rPr>
          <w:rFonts w:ascii="Times New Roman" w:hAnsi="Times New Roman" w:cs="Times New Roman"/>
          <w:sz w:val="24"/>
          <w:szCs w:val="24"/>
          <w:lang w:val="sv-SE"/>
        </w:rPr>
        <w:t xml:space="preserve"> dan</w:t>
      </w:r>
      <w:r w:rsidR="00206903" w:rsidRPr="00C31DB1">
        <w:rPr>
          <w:rFonts w:ascii="Times New Roman" w:hAnsi="Times New Roman" w:cs="Times New Roman"/>
          <w:sz w:val="24"/>
          <w:szCs w:val="24"/>
        </w:rPr>
        <w:t xml:space="preserve"> H</w:t>
      </w:r>
      <w:r w:rsidR="00206903" w:rsidRPr="00C31DB1">
        <w:rPr>
          <w:rFonts w:ascii="Times New Roman" w:hAnsi="Times New Roman" w:cs="Times New Roman"/>
          <w:sz w:val="24"/>
          <w:szCs w:val="24"/>
        </w:rPr>
        <w:softHyphen/>
      </w:r>
      <w:r w:rsidR="00206903" w:rsidRPr="00C31DB1">
        <w:rPr>
          <w:rFonts w:ascii="Times New Roman" w:hAnsi="Times New Roman" w:cs="Times New Roman"/>
          <w:sz w:val="24"/>
          <w:szCs w:val="24"/>
          <w:vertAlign w:val="subscript"/>
        </w:rPr>
        <w:t xml:space="preserve">1 </w:t>
      </w:r>
      <w:r w:rsidR="00206903" w:rsidRPr="00C31DB1">
        <w:rPr>
          <w:rFonts w:ascii="Times New Roman" w:hAnsi="Times New Roman" w:cs="Times New Roman"/>
          <w:sz w:val="24"/>
          <w:szCs w:val="24"/>
          <w:lang w:val="sv-SE"/>
        </w:rPr>
        <w:t>diterima</w:t>
      </w:r>
      <w:r w:rsidR="00BF0471">
        <w:rPr>
          <w:rFonts w:ascii="Times New Roman" w:hAnsi="Times New Roman" w:cs="Times New Roman"/>
          <w:sz w:val="24"/>
          <w:szCs w:val="24"/>
          <w:lang w:val="sv-SE"/>
        </w:rPr>
        <w:t>,</w:t>
      </w:r>
      <w:r w:rsidR="00206903">
        <w:rPr>
          <w:rFonts w:ascii="Times New Roman" w:hAnsi="Times New Roman" w:cs="Times New Roman"/>
          <w:sz w:val="24"/>
          <w:szCs w:val="24"/>
        </w:rPr>
        <w:t xml:space="preserve"> </w:t>
      </w:r>
      <w:r w:rsidR="00BF0471">
        <w:rPr>
          <w:rFonts w:ascii="Times New Roman" w:hAnsi="Times New Roman" w:cs="Times New Roman"/>
          <w:sz w:val="24"/>
          <w:szCs w:val="24"/>
        </w:rPr>
        <w:t xml:space="preserve">artinya </w:t>
      </w:r>
      <w:r w:rsidRPr="00C265FE">
        <w:rPr>
          <w:rFonts w:ascii="Times New Roman" w:hAnsi="Times New Roman" w:cs="Times New Roman"/>
          <w:i/>
          <w:sz w:val="24"/>
          <w:szCs w:val="24"/>
        </w:rPr>
        <w:t>Non Performing</w:t>
      </w:r>
      <w:r w:rsidRPr="00C265FE">
        <w:rPr>
          <w:rFonts w:ascii="Times New Roman" w:hAnsi="Times New Roman" w:cs="Times New Roman"/>
          <w:i/>
          <w:sz w:val="24"/>
          <w:szCs w:val="24"/>
          <w:lang w:val="id-ID"/>
        </w:rPr>
        <w:t xml:space="preserve"> Loan</w:t>
      </w:r>
      <w:r w:rsidRPr="00C265FE">
        <w:rPr>
          <w:rFonts w:ascii="Times New Roman" w:hAnsi="Times New Roman" w:cs="Times New Roman"/>
          <w:sz w:val="24"/>
          <w:szCs w:val="24"/>
        </w:rPr>
        <w:t xml:space="preserve"> (N</w:t>
      </w:r>
      <w:r w:rsidRPr="00C265FE">
        <w:rPr>
          <w:rFonts w:ascii="Times New Roman" w:hAnsi="Times New Roman" w:cs="Times New Roman"/>
          <w:sz w:val="24"/>
          <w:szCs w:val="24"/>
          <w:lang w:val="id-ID"/>
        </w:rPr>
        <w:t xml:space="preserve">PL) </w:t>
      </w:r>
      <m:oMath>
        <m:r>
          <m:rPr>
            <m:sty m:val="p"/>
          </m:rPr>
          <w:rPr>
            <w:rFonts w:ascii="Cambria Math" w:hAnsi="Times New Roman" w:cs="Times New Roman"/>
            <w:sz w:val="24"/>
            <w:szCs w:val="24"/>
            <w:lang w:val="id-ID"/>
          </w:rPr>
          <m:t>(</m:t>
        </m:r>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w:rPr>
            <w:rFonts w:ascii="Times New Roman" w:hAnsi="Times New Roman" w:cs="Times New Roman"/>
            <w:sz w:val="24"/>
            <w:szCs w:val="24"/>
            <w:lang w:val="id-ID"/>
          </w:rPr>
          <m:t>)</m:t>
        </m:r>
      </m:oMath>
      <w:r w:rsidRPr="00C265FE">
        <w:rPr>
          <w:rFonts w:ascii="Times New Roman" w:hAnsi="Times New Roman" w:cs="Times New Roman"/>
          <w:i/>
          <w:sz w:val="24"/>
          <w:szCs w:val="24"/>
          <w:lang w:val="id-ID"/>
        </w:rPr>
        <w:t xml:space="preserve"> </w:t>
      </w:r>
      <w:r w:rsidRPr="00C265FE">
        <w:rPr>
          <w:rFonts w:ascii="Times New Roman" w:hAnsi="Times New Roman" w:cs="Times New Roman"/>
          <w:sz w:val="24"/>
          <w:szCs w:val="24"/>
          <w:lang w:val="id-ID"/>
        </w:rPr>
        <w:t>dan</w:t>
      </w:r>
      <w:r w:rsidRPr="00C265FE">
        <w:rPr>
          <w:rFonts w:ascii="Times New Roman" w:hAnsi="Times New Roman" w:cs="Times New Roman"/>
          <w:i/>
          <w:sz w:val="24"/>
          <w:szCs w:val="24"/>
          <w:lang w:val="id-ID"/>
        </w:rPr>
        <w:t xml:space="preserve"> Net Interest Margin </w:t>
      </w:r>
      <w:r w:rsidRPr="00C265FE">
        <w:rPr>
          <w:rFonts w:ascii="Times New Roman" w:hAnsi="Times New Roman" w:cs="Times New Roman"/>
          <w:sz w:val="24"/>
          <w:szCs w:val="24"/>
          <w:lang w:val="id-ID"/>
        </w:rPr>
        <w:t xml:space="preserve">(NIM) </w:t>
      </w:r>
      <m:oMath>
        <m:r>
          <m:rPr>
            <m:sty m:val="p"/>
          </m:rPr>
          <w:rPr>
            <w:rFonts w:ascii="Cambria Math" w:hAnsi="Times New Roman" w:cs="Times New Roman"/>
            <w:sz w:val="24"/>
            <w:szCs w:val="24"/>
            <w:lang w:val="id-ID"/>
          </w:rPr>
          <m:t>(</m:t>
        </m:r>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ctrlPr>
              <w:rPr>
                <w:rFonts w:ascii="Times New Roman" w:eastAsiaTheme="minorEastAsia" w:hAnsi="Times New Roman" w:cs="Times New Roman"/>
                <w:sz w:val="24"/>
                <w:szCs w:val="24"/>
                <w:lang w:val="id-ID"/>
              </w:rPr>
            </m:ctrlPr>
          </m:sub>
        </m:sSub>
      </m:oMath>
      <w:r w:rsidRPr="00C265FE">
        <w:rPr>
          <w:rFonts w:ascii="Times New Roman" w:eastAsiaTheme="minorEastAsia" w:hAnsi="Times New Roman" w:cs="Times New Roman"/>
          <w:sz w:val="24"/>
          <w:szCs w:val="24"/>
          <w:lang w:val="id-ID"/>
        </w:rPr>
        <w:t>) secara simultan berpengaruh signifikan terhadap</w:t>
      </w:r>
      <w:r w:rsidRPr="00C265FE">
        <w:rPr>
          <w:rFonts w:ascii="Times New Roman" w:eastAsiaTheme="minorEastAsia" w:hAnsi="Times New Roman" w:cs="Times New Roman"/>
          <w:i/>
          <w:sz w:val="24"/>
          <w:szCs w:val="24"/>
          <w:lang w:val="id-ID"/>
        </w:rPr>
        <w:t xml:space="preserve"> </w:t>
      </w:r>
      <w:r w:rsidRPr="00C265FE">
        <w:rPr>
          <w:rFonts w:ascii="Times New Roman" w:hAnsi="Times New Roman" w:cs="Times New Roman"/>
          <w:i/>
          <w:sz w:val="24"/>
          <w:szCs w:val="24"/>
        </w:rPr>
        <w:t>Return on Asset</w:t>
      </w:r>
      <w:r w:rsidRPr="00C265FE">
        <w:rPr>
          <w:rFonts w:ascii="Times New Roman" w:hAnsi="Times New Roman" w:cs="Times New Roman"/>
          <w:i/>
          <w:sz w:val="24"/>
          <w:szCs w:val="24"/>
          <w:lang w:val="id-ID"/>
        </w:rPr>
        <w:t xml:space="preserve"> </w:t>
      </w:r>
      <w:r w:rsidRPr="00C265FE">
        <w:rPr>
          <w:rFonts w:ascii="Times New Roman" w:hAnsi="Times New Roman" w:cs="Times New Roman"/>
          <w:sz w:val="24"/>
          <w:szCs w:val="24"/>
          <w:lang w:val="id-ID"/>
        </w:rPr>
        <w:t>(ROA) (Y).</w:t>
      </w:r>
    </w:p>
    <w:p w:rsidR="008C2BD4" w:rsidRPr="001552A5" w:rsidRDefault="008C2BD4" w:rsidP="008C2BD4">
      <w:pPr>
        <w:pStyle w:val="ListParagraph"/>
        <w:spacing w:line="480" w:lineRule="auto"/>
        <w:ind w:left="1080"/>
        <w:rPr>
          <w:rFonts w:ascii="Times New Roman" w:hAnsi="Times New Roman"/>
          <w:sz w:val="24"/>
          <w:szCs w:val="24"/>
        </w:rPr>
      </w:pPr>
    </w:p>
    <w:p w:rsidR="008C2BD4" w:rsidRPr="008C2BD4" w:rsidRDefault="008C2BD4" w:rsidP="008C2BD4">
      <w:pPr>
        <w:tabs>
          <w:tab w:val="left" w:pos="0"/>
        </w:tabs>
        <w:spacing w:line="480" w:lineRule="auto"/>
        <w:jc w:val="both"/>
        <w:rPr>
          <w:rFonts w:ascii="Times New Roman" w:hAnsi="Times New Roman" w:cs="Times New Roman"/>
          <w:sz w:val="24"/>
          <w:szCs w:val="24"/>
        </w:rPr>
      </w:pPr>
    </w:p>
    <w:p w:rsidR="0067797B" w:rsidRDefault="0067797B" w:rsidP="000221F6">
      <w:pPr>
        <w:pStyle w:val="ListParagraph"/>
        <w:tabs>
          <w:tab w:val="left" w:pos="0"/>
        </w:tabs>
        <w:spacing w:line="480" w:lineRule="auto"/>
        <w:ind w:left="709"/>
        <w:jc w:val="both"/>
        <w:rPr>
          <w:rFonts w:ascii="Times New Roman" w:hAnsi="Times New Roman" w:cs="Times New Roman"/>
          <w:sz w:val="24"/>
          <w:szCs w:val="24"/>
          <w:lang w:val="id-ID"/>
        </w:rPr>
      </w:pPr>
    </w:p>
    <w:p w:rsidR="0067797B" w:rsidRPr="00D9009A" w:rsidRDefault="0067797B" w:rsidP="000221F6">
      <w:pPr>
        <w:pStyle w:val="ListParagraph"/>
        <w:spacing w:line="480" w:lineRule="auto"/>
        <w:ind w:left="709"/>
        <w:jc w:val="both"/>
        <w:rPr>
          <w:rFonts w:ascii="Times New Roman" w:hAnsi="Times New Roman" w:cs="Times New Roman"/>
          <w:sz w:val="24"/>
          <w:szCs w:val="24"/>
          <w:lang w:val="id-ID"/>
        </w:rPr>
      </w:pPr>
    </w:p>
    <w:p w:rsidR="0067797B" w:rsidRPr="00D6475C" w:rsidRDefault="0067797B" w:rsidP="0067797B">
      <w:pPr>
        <w:pStyle w:val="ListParagraph"/>
        <w:tabs>
          <w:tab w:val="left" w:pos="0"/>
        </w:tabs>
        <w:spacing w:line="240" w:lineRule="auto"/>
        <w:ind w:left="0"/>
        <w:jc w:val="both"/>
        <w:rPr>
          <w:rFonts w:ascii="Times New Roman" w:hAnsi="Times New Roman" w:cs="Times New Roman"/>
          <w:sz w:val="24"/>
          <w:szCs w:val="24"/>
          <w:lang w:val="id-ID"/>
        </w:rPr>
      </w:pPr>
    </w:p>
    <w:p w:rsidR="00150B64" w:rsidRDefault="00150B64" w:rsidP="0067797B">
      <w:pPr>
        <w:spacing w:line="240" w:lineRule="auto"/>
        <w:jc w:val="both"/>
        <w:rPr>
          <w:rFonts w:ascii="Times New Roman" w:hAnsi="Times New Roman" w:cs="Times New Roman"/>
          <w:b/>
          <w:sz w:val="24"/>
          <w:szCs w:val="24"/>
        </w:rPr>
      </w:pPr>
    </w:p>
    <w:p w:rsidR="006F4B2F" w:rsidRPr="007C4C46" w:rsidRDefault="006F4B2F" w:rsidP="0067797B">
      <w:pPr>
        <w:spacing w:line="240" w:lineRule="auto"/>
        <w:jc w:val="both"/>
        <w:rPr>
          <w:rFonts w:ascii="Times New Roman" w:hAnsi="Times New Roman" w:cs="Times New Roman"/>
          <w:b/>
          <w:sz w:val="24"/>
          <w:szCs w:val="24"/>
        </w:rPr>
      </w:pPr>
    </w:p>
    <w:sectPr w:rsidR="006F4B2F" w:rsidRPr="007C4C46" w:rsidSect="00B67625">
      <w:headerReference w:type="even" r:id="rId25"/>
      <w:headerReference w:type="default" r:id="rId26"/>
      <w:footerReference w:type="even" r:id="rId27"/>
      <w:footerReference w:type="default" r:id="rId28"/>
      <w:headerReference w:type="first" r:id="rId29"/>
      <w:footerReference w:type="first" r:id="rId30"/>
      <w:pgSz w:w="11906" w:h="16838"/>
      <w:pgMar w:top="1701" w:right="1701" w:bottom="1701" w:left="2268" w:header="708" w:footer="708"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135" w:rsidRDefault="00772135" w:rsidP="006342BE">
      <w:pPr>
        <w:spacing w:after="0" w:line="240" w:lineRule="auto"/>
      </w:pPr>
      <w:r>
        <w:separator/>
      </w:r>
    </w:p>
  </w:endnote>
  <w:endnote w:type="continuationSeparator" w:id="0">
    <w:p w:rsidR="00772135" w:rsidRDefault="00772135" w:rsidP="0063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D2" w:rsidRDefault="00EC3F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75761"/>
      <w:docPartObj>
        <w:docPartGallery w:val="Page Numbers (Bottom of Page)"/>
        <w:docPartUnique/>
      </w:docPartObj>
    </w:sdtPr>
    <w:sdtEndPr/>
    <w:sdtContent>
      <w:p w:rsidR="005F4C02" w:rsidRDefault="00772135">
        <w:pPr>
          <w:pStyle w:val="Footer"/>
          <w:jc w:val="right"/>
        </w:pPr>
        <w:r>
          <w:fldChar w:fldCharType="begin"/>
        </w:r>
        <w:r>
          <w:instrText xml:space="preserve"> PAGE   \* MERGEFORMAT </w:instrText>
        </w:r>
        <w:r>
          <w:fldChar w:fldCharType="separate"/>
        </w:r>
        <w:r w:rsidR="00EC3FD2">
          <w:rPr>
            <w:noProof/>
          </w:rPr>
          <w:t>51</w:t>
        </w:r>
        <w:r>
          <w:rPr>
            <w:noProof/>
          </w:rPr>
          <w:fldChar w:fldCharType="end"/>
        </w:r>
      </w:p>
    </w:sdtContent>
  </w:sdt>
  <w:p w:rsidR="005F4C02" w:rsidRDefault="005F4C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D2" w:rsidRDefault="00EC3F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135" w:rsidRDefault="00772135" w:rsidP="006342BE">
      <w:pPr>
        <w:spacing w:after="0" w:line="240" w:lineRule="auto"/>
      </w:pPr>
      <w:r>
        <w:separator/>
      </w:r>
    </w:p>
  </w:footnote>
  <w:footnote w:type="continuationSeparator" w:id="0">
    <w:p w:rsidR="00772135" w:rsidRDefault="00772135" w:rsidP="00634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D2" w:rsidRDefault="00EC3FD2">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636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D2" w:rsidRDefault="00EC3FD2">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636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D2" w:rsidRDefault="00EC3FD2">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636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3005"/>
    <w:multiLevelType w:val="hybridMultilevel"/>
    <w:tmpl w:val="E2824D6E"/>
    <w:lvl w:ilvl="0" w:tplc="032E6BD2">
      <w:start w:val="1"/>
      <w:numFmt w:val="decimal"/>
      <w:lvlText w:val="%1."/>
      <w:lvlJc w:val="right"/>
      <w:pPr>
        <w:ind w:left="1708" w:hanging="360"/>
      </w:pPr>
      <w:rPr>
        <w:rFonts w:ascii="Times New Roman" w:eastAsiaTheme="minorEastAsia" w:hAnsi="Times New Roman" w:cs="Times New Roman"/>
      </w:rPr>
    </w:lvl>
    <w:lvl w:ilvl="1" w:tplc="04210019" w:tentative="1">
      <w:start w:val="1"/>
      <w:numFmt w:val="lowerLetter"/>
      <w:lvlText w:val="%2."/>
      <w:lvlJc w:val="left"/>
      <w:pPr>
        <w:ind w:left="2428" w:hanging="360"/>
      </w:pPr>
    </w:lvl>
    <w:lvl w:ilvl="2" w:tplc="0421001B" w:tentative="1">
      <w:start w:val="1"/>
      <w:numFmt w:val="lowerRoman"/>
      <w:lvlText w:val="%3."/>
      <w:lvlJc w:val="right"/>
      <w:pPr>
        <w:ind w:left="3148" w:hanging="180"/>
      </w:pPr>
    </w:lvl>
    <w:lvl w:ilvl="3" w:tplc="0421000F" w:tentative="1">
      <w:start w:val="1"/>
      <w:numFmt w:val="decimal"/>
      <w:lvlText w:val="%4."/>
      <w:lvlJc w:val="left"/>
      <w:pPr>
        <w:ind w:left="3868" w:hanging="360"/>
      </w:pPr>
    </w:lvl>
    <w:lvl w:ilvl="4" w:tplc="04210019" w:tentative="1">
      <w:start w:val="1"/>
      <w:numFmt w:val="lowerLetter"/>
      <w:lvlText w:val="%5."/>
      <w:lvlJc w:val="left"/>
      <w:pPr>
        <w:ind w:left="4588" w:hanging="360"/>
      </w:pPr>
    </w:lvl>
    <w:lvl w:ilvl="5" w:tplc="0421001B" w:tentative="1">
      <w:start w:val="1"/>
      <w:numFmt w:val="lowerRoman"/>
      <w:lvlText w:val="%6."/>
      <w:lvlJc w:val="right"/>
      <w:pPr>
        <w:ind w:left="5308" w:hanging="180"/>
      </w:pPr>
    </w:lvl>
    <w:lvl w:ilvl="6" w:tplc="0421000F" w:tentative="1">
      <w:start w:val="1"/>
      <w:numFmt w:val="decimal"/>
      <w:lvlText w:val="%7."/>
      <w:lvlJc w:val="left"/>
      <w:pPr>
        <w:ind w:left="6028" w:hanging="360"/>
      </w:pPr>
    </w:lvl>
    <w:lvl w:ilvl="7" w:tplc="04210019" w:tentative="1">
      <w:start w:val="1"/>
      <w:numFmt w:val="lowerLetter"/>
      <w:lvlText w:val="%8."/>
      <w:lvlJc w:val="left"/>
      <w:pPr>
        <w:ind w:left="6748" w:hanging="360"/>
      </w:pPr>
    </w:lvl>
    <w:lvl w:ilvl="8" w:tplc="0421001B" w:tentative="1">
      <w:start w:val="1"/>
      <w:numFmt w:val="lowerRoman"/>
      <w:lvlText w:val="%9."/>
      <w:lvlJc w:val="right"/>
      <w:pPr>
        <w:ind w:left="7468" w:hanging="180"/>
      </w:pPr>
    </w:lvl>
  </w:abstractNum>
  <w:abstractNum w:abstractNumId="1">
    <w:nsid w:val="07016F1F"/>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E740A3"/>
    <w:multiLevelType w:val="hybridMultilevel"/>
    <w:tmpl w:val="511C1488"/>
    <w:lvl w:ilvl="0" w:tplc="A32439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210942"/>
    <w:multiLevelType w:val="hybridMultilevel"/>
    <w:tmpl w:val="9B941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D6208"/>
    <w:multiLevelType w:val="hybridMultilevel"/>
    <w:tmpl w:val="3B06D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51B1172"/>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60A3BBE"/>
    <w:multiLevelType w:val="multilevel"/>
    <w:tmpl w:val="9BD0EAF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06617D0"/>
    <w:multiLevelType w:val="hybridMultilevel"/>
    <w:tmpl w:val="3A7E46C6"/>
    <w:lvl w:ilvl="0" w:tplc="99606A5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4D3351A"/>
    <w:multiLevelType w:val="hybridMultilevel"/>
    <w:tmpl w:val="3BFEE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D471B3"/>
    <w:multiLevelType w:val="hybridMultilevel"/>
    <w:tmpl w:val="6C6258D4"/>
    <w:lvl w:ilvl="0" w:tplc="A61E4780">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62A72DF"/>
    <w:multiLevelType w:val="hybridMultilevel"/>
    <w:tmpl w:val="3B06D59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C0821A5"/>
    <w:multiLevelType w:val="hybridMultilevel"/>
    <w:tmpl w:val="7CBE0976"/>
    <w:lvl w:ilvl="0" w:tplc="FD2E61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DFC7314"/>
    <w:multiLevelType w:val="hybridMultilevel"/>
    <w:tmpl w:val="7CBE0976"/>
    <w:lvl w:ilvl="0" w:tplc="FD2E61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10"/>
  </w:num>
  <w:num w:numId="4">
    <w:abstractNumId w:val="1"/>
  </w:num>
  <w:num w:numId="5">
    <w:abstractNumId w:val="5"/>
  </w:num>
  <w:num w:numId="6">
    <w:abstractNumId w:val="3"/>
  </w:num>
  <w:num w:numId="7">
    <w:abstractNumId w:val="2"/>
  </w:num>
  <w:num w:numId="8">
    <w:abstractNumId w:val="8"/>
  </w:num>
  <w:num w:numId="9">
    <w:abstractNumId w:val="9"/>
  </w:num>
  <w:num w:numId="10">
    <w:abstractNumId w:val="7"/>
  </w:num>
  <w:num w:numId="11">
    <w:abstractNumId w:val="0"/>
  </w:num>
  <w:num w:numId="12">
    <w:abstractNumId w:val="11"/>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6C51"/>
    <w:rsid w:val="0001366B"/>
    <w:rsid w:val="00017A5C"/>
    <w:rsid w:val="000221F6"/>
    <w:rsid w:val="00035822"/>
    <w:rsid w:val="0004688A"/>
    <w:rsid w:val="000477B8"/>
    <w:rsid w:val="0005090D"/>
    <w:rsid w:val="000645BE"/>
    <w:rsid w:val="00073E58"/>
    <w:rsid w:val="000814F0"/>
    <w:rsid w:val="000838FB"/>
    <w:rsid w:val="0008625D"/>
    <w:rsid w:val="000B5F8D"/>
    <w:rsid w:val="000C7FA7"/>
    <w:rsid w:val="000D1A2B"/>
    <w:rsid w:val="000E3699"/>
    <w:rsid w:val="000E6E7F"/>
    <w:rsid w:val="000F2E94"/>
    <w:rsid w:val="000F7C27"/>
    <w:rsid w:val="00100780"/>
    <w:rsid w:val="00104939"/>
    <w:rsid w:val="0011209D"/>
    <w:rsid w:val="001134D4"/>
    <w:rsid w:val="00132F34"/>
    <w:rsid w:val="00141992"/>
    <w:rsid w:val="00142F6A"/>
    <w:rsid w:val="00146A16"/>
    <w:rsid w:val="00150B64"/>
    <w:rsid w:val="001556FD"/>
    <w:rsid w:val="001673A8"/>
    <w:rsid w:val="00182ED9"/>
    <w:rsid w:val="001915DF"/>
    <w:rsid w:val="001B3D0F"/>
    <w:rsid w:val="001B671C"/>
    <w:rsid w:val="001D0E06"/>
    <w:rsid w:val="001D75C8"/>
    <w:rsid w:val="002054A9"/>
    <w:rsid w:val="00206903"/>
    <w:rsid w:val="00256B6C"/>
    <w:rsid w:val="00264C69"/>
    <w:rsid w:val="00271A70"/>
    <w:rsid w:val="00275830"/>
    <w:rsid w:val="00280E95"/>
    <w:rsid w:val="002A1C5D"/>
    <w:rsid w:val="002B0090"/>
    <w:rsid w:val="002B2B5A"/>
    <w:rsid w:val="002C419F"/>
    <w:rsid w:val="002D512B"/>
    <w:rsid w:val="002E17D6"/>
    <w:rsid w:val="002E6543"/>
    <w:rsid w:val="00377327"/>
    <w:rsid w:val="003811B5"/>
    <w:rsid w:val="00383298"/>
    <w:rsid w:val="003840D2"/>
    <w:rsid w:val="00396B59"/>
    <w:rsid w:val="00425B55"/>
    <w:rsid w:val="00427B4A"/>
    <w:rsid w:val="00433138"/>
    <w:rsid w:val="00442574"/>
    <w:rsid w:val="00445A28"/>
    <w:rsid w:val="0045075E"/>
    <w:rsid w:val="00456124"/>
    <w:rsid w:val="004718BD"/>
    <w:rsid w:val="004742F0"/>
    <w:rsid w:val="004D46E3"/>
    <w:rsid w:val="004D58D7"/>
    <w:rsid w:val="004E7139"/>
    <w:rsid w:val="004F0972"/>
    <w:rsid w:val="004F68B6"/>
    <w:rsid w:val="00513935"/>
    <w:rsid w:val="00531C0A"/>
    <w:rsid w:val="005321E3"/>
    <w:rsid w:val="00534335"/>
    <w:rsid w:val="005673EC"/>
    <w:rsid w:val="005B0F7B"/>
    <w:rsid w:val="005B2253"/>
    <w:rsid w:val="005B3C00"/>
    <w:rsid w:val="005C510F"/>
    <w:rsid w:val="005D5CEE"/>
    <w:rsid w:val="005E4059"/>
    <w:rsid w:val="005F4C02"/>
    <w:rsid w:val="005F59B4"/>
    <w:rsid w:val="0060040E"/>
    <w:rsid w:val="00604B47"/>
    <w:rsid w:val="00604FD1"/>
    <w:rsid w:val="00624FAF"/>
    <w:rsid w:val="006342BE"/>
    <w:rsid w:val="006450B8"/>
    <w:rsid w:val="0064757B"/>
    <w:rsid w:val="00651419"/>
    <w:rsid w:val="00652213"/>
    <w:rsid w:val="0067797B"/>
    <w:rsid w:val="00690EC8"/>
    <w:rsid w:val="006928C9"/>
    <w:rsid w:val="00693293"/>
    <w:rsid w:val="006937F3"/>
    <w:rsid w:val="006A0DCE"/>
    <w:rsid w:val="006D5B6E"/>
    <w:rsid w:val="006D70F2"/>
    <w:rsid w:val="006E7F91"/>
    <w:rsid w:val="006F337A"/>
    <w:rsid w:val="006F4B2F"/>
    <w:rsid w:val="0071339F"/>
    <w:rsid w:val="00714F2B"/>
    <w:rsid w:val="007207FF"/>
    <w:rsid w:val="00772135"/>
    <w:rsid w:val="00775144"/>
    <w:rsid w:val="00781350"/>
    <w:rsid w:val="00785F70"/>
    <w:rsid w:val="007A4BB3"/>
    <w:rsid w:val="007C4C46"/>
    <w:rsid w:val="007D1727"/>
    <w:rsid w:val="007F2FCE"/>
    <w:rsid w:val="00822AF1"/>
    <w:rsid w:val="0082451B"/>
    <w:rsid w:val="00826910"/>
    <w:rsid w:val="00831855"/>
    <w:rsid w:val="0084021A"/>
    <w:rsid w:val="008435EA"/>
    <w:rsid w:val="00876526"/>
    <w:rsid w:val="00887FFE"/>
    <w:rsid w:val="00894882"/>
    <w:rsid w:val="008A5847"/>
    <w:rsid w:val="008B77D2"/>
    <w:rsid w:val="008C2BD4"/>
    <w:rsid w:val="008C4142"/>
    <w:rsid w:val="008D1C28"/>
    <w:rsid w:val="008E2ED4"/>
    <w:rsid w:val="008E7646"/>
    <w:rsid w:val="00921009"/>
    <w:rsid w:val="009255C0"/>
    <w:rsid w:val="00935D2C"/>
    <w:rsid w:val="0093686B"/>
    <w:rsid w:val="00970327"/>
    <w:rsid w:val="00977440"/>
    <w:rsid w:val="009812D3"/>
    <w:rsid w:val="009A1E61"/>
    <w:rsid w:val="009A1E6E"/>
    <w:rsid w:val="009A610B"/>
    <w:rsid w:val="009B4D17"/>
    <w:rsid w:val="009D19F4"/>
    <w:rsid w:val="00A20A9D"/>
    <w:rsid w:val="00A23F7B"/>
    <w:rsid w:val="00A348CA"/>
    <w:rsid w:val="00A47246"/>
    <w:rsid w:val="00A53A76"/>
    <w:rsid w:val="00A544FB"/>
    <w:rsid w:val="00A54C2C"/>
    <w:rsid w:val="00A77901"/>
    <w:rsid w:val="00A87BE1"/>
    <w:rsid w:val="00AB4B99"/>
    <w:rsid w:val="00B342E2"/>
    <w:rsid w:val="00B40055"/>
    <w:rsid w:val="00B43A0B"/>
    <w:rsid w:val="00B4511A"/>
    <w:rsid w:val="00B451C6"/>
    <w:rsid w:val="00B60D38"/>
    <w:rsid w:val="00B645AC"/>
    <w:rsid w:val="00B67625"/>
    <w:rsid w:val="00B74C3A"/>
    <w:rsid w:val="00B83661"/>
    <w:rsid w:val="00B91E0F"/>
    <w:rsid w:val="00BA0EF9"/>
    <w:rsid w:val="00BB375E"/>
    <w:rsid w:val="00BB576C"/>
    <w:rsid w:val="00BE0D4A"/>
    <w:rsid w:val="00BF0471"/>
    <w:rsid w:val="00BF30D6"/>
    <w:rsid w:val="00BF37D0"/>
    <w:rsid w:val="00C057A5"/>
    <w:rsid w:val="00C265FE"/>
    <w:rsid w:val="00C30EA3"/>
    <w:rsid w:val="00C31DB1"/>
    <w:rsid w:val="00C5279B"/>
    <w:rsid w:val="00C55090"/>
    <w:rsid w:val="00C55A16"/>
    <w:rsid w:val="00C674B3"/>
    <w:rsid w:val="00C70D6A"/>
    <w:rsid w:val="00C71688"/>
    <w:rsid w:val="00CB3393"/>
    <w:rsid w:val="00CB415B"/>
    <w:rsid w:val="00CB424B"/>
    <w:rsid w:val="00CB68C7"/>
    <w:rsid w:val="00CC65EE"/>
    <w:rsid w:val="00CD4434"/>
    <w:rsid w:val="00CD75E1"/>
    <w:rsid w:val="00CF1805"/>
    <w:rsid w:val="00D12726"/>
    <w:rsid w:val="00D13641"/>
    <w:rsid w:val="00D25926"/>
    <w:rsid w:val="00D313F6"/>
    <w:rsid w:val="00D35C7B"/>
    <w:rsid w:val="00D47803"/>
    <w:rsid w:val="00D551B1"/>
    <w:rsid w:val="00D5671D"/>
    <w:rsid w:val="00D64BDB"/>
    <w:rsid w:val="00D65FD7"/>
    <w:rsid w:val="00D70670"/>
    <w:rsid w:val="00D809F2"/>
    <w:rsid w:val="00D87A5E"/>
    <w:rsid w:val="00D96845"/>
    <w:rsid w:val="00DC49B8"/>
    <w:rsid w:val="00DF4949"/>
    <w:rsid w:val="00E1364F"/>
    <w:rsid w:val="00E26DAD"/>
    <w:rsid w:val="00E33139"/>
    <w:rsid w:val="00E473EB"/>
    <w:rsid w:val="00E82993"/>
    <w:rsid w:val="00E83AE1"/>
    <w:rsid w:val="00E90ED6"/>
    <w:rsid w:val="00EC3FD2"/>
    <w:rsid w:val="00EC67DE"/>
    <w:rsid w:val="00ED002A"/>
    <w:rsid w:val="00EE6C51"/>
    <w:rsid w:val="00F15646"/>
    <w:rsid w:val="00F1785F"/>
    <w:rsid w:val="00F46A12"/>
    <w:rsid w:val="00F50D61"/>
    <w:rsid w:val="00F52AD8"/>
    <w:rsid w:val="00F5387D"/>
    <w:rsid w:val="00F57136"/>
    <w:rsid w:val="00F5752B"/>
    <w:rsid w:val="00F75936"/>
    <w:rsid w:val="00F91DD6"/>
    <w:rsid w:val="00FA3EA5"/>
    <w:rsid w:val="00FB5215"/>
    <w:rsid w:val="00FC5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line="480" w:lineRule="auto"/>
        <w:ind w:left="1134"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51"/>
    <w:pPr>
      <w:spacing w:after="200" w:line="276" w:lineRule="auto"/>
      <w:ind w:left="0" w:firstLine="0"/>
      <w:jc w:val="left"/>
    </w:pPr>
  </w:style>
  <w:style w:type="paragraph" w:styleId="Heading1">
    <w:name w:val="heading 1"/>
    <w:basedOn w:val="Normal"/>
    <w:next w:val="Normal"/>
    <w:link w:val="Heading1Char"/>
    <w:uiPriority w:val="9"/>
    <w:qFormat/>
    <w:rsid w:val="005D5CEE"/>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D5CEE"/>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D5CEE"/>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D5CEE"/>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D5CEE"/>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D5CEE"/>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D5CEE"/>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D5CEE"/>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D5CEE"/>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C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D5CE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D5CE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D5CE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D5CE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D5CE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D5CE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D5CE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D5CE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D5CE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D5CE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D5CE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D5CEE"/>
    <w:rPr>
      <w:rFonts w:asciiTheme="majorHAnsi" w:eastAsiaTheme="majorEastAsia" w:hAnsiTheme="majorHAnsi" w:cstheme="majorBidi"/>
      <w:i/>
      <w:iCs/>
      <w:spacing w:val="13"/>
      <w:sz w:val="24"/>
      <w:szCs w:val="24"/>
    </w:rPr>
  </w:style>
  <w:style w:type="character" w:styleId="Strong">
    <w:name w:val="Strong"/>
    <w:uiPriority w:val="22"/>
    <w:qFormat/>
    <w:rsid w:val="005D5CEE"/>
    <w:rPr>
      <w:b/>
      <w:bCs/>
    </w:rPr>
  </w:style>
  <w:style w:type="character" w:styleId="Emphasis">
    <w:name w:val="Emphasis"/>
    <w:uiPriority w:val="20"/>
    <w:qFormat/>
    <w:rsid w:val="005D5CEE"/>
    <w:rPr>
      <w:b/>
      <w:bCs/>
      <w:i/>
      <w:iCs/>
      <w:spacing w:val="10"/>
      <w:bdr w:val="none" w:sz="0" w:space="0" w:color="auto"/>
      <w:shd w:val="clear" w:color="auto" w:fill="auto"/>
    </w:rPr>
  </w:style>
  <w:style w:type="paragraph" w:styleId="NoSpacing">
    <w:name w:val="No Spacing"/>
    <w:basedOn w:val="Normal"/>
    <w:uiPriority w:val="1"/>
    <w:qFormat/>
    <w:rsid w:val="005D5CEE"/>
    <w:pPr>
      <w:spacing w:line="240" w:lineRule="auto"/>
    </w:pPr>
  </w:style>
  <w:style w:type="paragraph" w:styleId="ListParagraph">
    <w:name w:val="List Paragraph"/>
    <w:basedOn w:val="Normal"/>
    <w:link w:val="ListParagraphChar"/>
    <w:uiPriority w:val="34"/>
    <w:qFormat/>
    <w:rsid w:val="005D5CEE"/>
    <w:pPr>
      <w:ind w:left="720"/>
      <w:contextualSpacing/>
    </w:pPr>
  </w:style>
  <w:style w:type="paragraph" w:styleId="Quote">
    <w:name w:val="Quote"/>
    <w:basedOn w:val="Normal"/>
    <w:next w:val="Normal"/>
    <w:link w:val="QuoteChar"/>
    <w:uiPriority w:val="29"/>
    <w:qFormat/>
    <w:rsid w:val="005D5CEE"/>
    <w:pPr>
      <w:spacing w:before="200"/>
      <w:ind w:left="360" w:right="360"/>
    </w:pPr>
    <w:rPr>
      <w:i/>
      <w:iCs/>
    </w:rPr>
  </w:style>
  <w:style w:type="character" w:customStyle="1" w:styleId="QuoteChar">
    <w:name w:val="Quote Char"/>
    <w:basedOn w:val="DefaultParagraphFont"/>
    <w:link w:val="Quote"/>
    <w:uiPriority w:val="29"/>
    <w:rsid w:val="005D5CEE"/>
    <w:rPr>
      <w:i/>
      <w:iCs/>
    </w:rPr>
  </w:style>
  <w:style w:type="paragraph" w:styleId="IntenseQuote">
    <w:name w:val="Intense Quote"/>
    <w:basedOn w:val="Normal"/>
    <w:next w:val="Normal"/>
    <w:link w:val="IntenseQuoteChar"/>
    <w:uiPriority w:val="30"/>
    <w:qFormat/>
    <w:rsid w:val="005D5CEE"/>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5D5CEE"/>
    <w:rPr>
      <w:b/>
      <w:bCs/>
      <w:i/>
      <w:iCs/>
    </w:rPr>
  </w:style>
  <w:style w:type="character" w:styleId="SubtleEmphasis">
    <w:name w:val="Subtle Emphasis"/>
    <w:uiPriority w:val="19"/>
    <w:qFormat/>
    <w:rsid w:val="005D5CEE"/>
    <w:rPr>
      <w:i/>
      <w:iCs/>
    </w:rPr>
  </w:style>
  <w:style w:type="character" w:styleId="IntenseEmphasis">
    <w:name w:val="Intense Emphasis"/>
    <w:uiPriority w:val="21"/>
    <w:qFormat/>
    <w:rsid w:val="005D5CEE"/>
    <w:rPr>
      <w:b/>
      <w:bCs/>
    </w:rPr>
  </w:style>
  <w:style w:type="character" w:styleId="SubtleReference">
    <w:name w:val="Subtle Reference"/>
    <w:uiPriority w:val="31"/>
    <w:qFormat/>
    <w:rsid w:val="005D5CEE"/>
    <w:rPr>
      <w:smallCaps/>
    </w:rPr>
  </w:style>
  <w:style w:type="character" w:styleId="IntenseReference">
    <w:name w:val="Intense Reference"/>
    <w:uiPriority w:val="32"/>
    <w:qFormat/>
    <w:rsid w:val="005D5CEE"/>
    <w:rPr>
      <w:smallCaps/>
      <w:spacing w:val="5"/>
      <w:u w:val="single"/>
    </w:rPr>
  </w:style>
  <w:style w:type="character" w:styleId="BookTitle">
    <w:name w:val="Book Title"/>
    <w:uiPriority w:val="33"/>
    <w:qFormat/>
    <w:rsid w:val="005D5CEE"/>
    <w:rPr>
      <w:i/>
      <w:iCs/>
      <w:smallCaps/>
      <w:spacing w:val="5"/>
    </w:rPr>
  </w:style>
  <w:style w:type="paragraph" w:styleId="TOCHeading">
    <w:name w:val="TOC Heading"/>
    <w:basedOn w:val="Heading1"/>
    <w:next w:val="Normal"/>
    <w:uiPriority w:val="39"/>
    <w:semiHidden/>
    <w:unhideWhenUsed/>
    <w:qFormat/>
    <w:rsid w:val="005D5CEE"/>
    <w:pPr>
      <w:outlineLvl w:val="9"/>
    </w:pPr>
  </w:style>
  <w:style w:type="character" w:customStyle="1" w:styleId="ListParagraphChar">
    <w:name w:val="List Paragraph Char"/>
    <w:basedOn w:val="DefaultParagraphFont"/>
    <w:link w:val="ListParagraph"/>
    <w:uiPriority w:val="34"/>
    <w:rsid w:val="00EE6C51"/>
  </w:style>
  <w:style w:type="paragraph" w:styleId="BalloonText">
    <w:name w:val="Balloon Text"/>
    <w:basedOn w:val="Normal"/>
    <w:link w:val="BalloonTextChar"/>
    <w:uiPriority w:val="99"/>
    <w:semiHidden/>
    <w:unhideWhenUsed/>
    <w:rsid w:val="00EE6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C51"/>
    <w:rPr>
      <w:rFonts w:ascii="Tahoma" w:hAnsi="Tahoma" w:cs="Tahoma"/>
      <w:sz w:val="16"/>
      <w:szCs w:val="16"/>
    </w:rPr>
  </w:style>
  <w:style w:type="character" w:styleId="PlaceholderText">
    <w:name w:val="Placeholder Text"/>
    <w:basedOn w:val="DefaultParagraphFont"/>
    <w:uiPriority w:val="99"/>
    <w:semiHidden/>
    <w:rsid w:val="00831855"/>
    <w:rPr>
      <w:color w:val="808080"/>
    </w:rPr>
  </w:style>
  <w:style w:type="paragraph" w:styleId="Header">
    <w:name w:val="header"/>
    <w:basedOn w:val="Normal"/>
    <w:link w:val="HeaderChar"/>
    <w:uiPriority w:val="99"/>
    <w:unhideWhenUsed/>
    <w:rsid w:val="006342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42BE"/>
  </w:style>
  <w:style w:type="paragraph" w:styleId="Footer">
    <w:name w:val="footer"/>
    <w:basedOn w:val="Normal"/>
    <w:link w:val="FooterChar"/>
    <w:uiPriority w:val="99"/>
    <w:unhideWhenUsed/>
    <w:rsid w:val="006342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42BE"/>
  </w:style>
  <w:style w:type="paragraph" w:styleId="NormalWeb">
    <w:name w:val="Normal (Web)"/>
    <w:basedOn w:val="Normal"/>
    <w:uiPriority w:val="99"/>
    <w:unhideWhenUsed/>
    <w:rsid w:val="006A0DCE"/>
    <w:pPr>
      <w:spacing w:before="100" w:beforeAutospacing="1" w:after="100" w:afterAutospacing="1" w:line="240" w:lineRule="auto"/>
    </w:pPr>
    <w:rPr>
      <w:rFonts w:eastAsia="Times New Roman" w:cs="Times New Roman"/>
      <w:sz w:val="24"/>
      <w:szCs w:val="24"/>
      <w:lang w:bidi="ar-SA"/>
    </w:rPr>
  </w:style>
  <w:style w:type="paragraph" w:customStyle="1" w:styleId="Default">
    <w:name w:val="Default"/>
    <w:rsid w:val="0067797B"/>
    <w:pPr>
      <w:autoSpaceDE w:val="0"/>
      <w:autoSpaceDN w:val="0"/>
      <w:adjustRightInd w:val="0"/>
      <w:spacing w:line="240" w:lineRule="auto"/>
      <w:ind w:left="0" w:firstLine="0"/>
      <w:jc w:val="left"/>
    </w:pPr>
    <w:rPr>
      <w:rFonts w:ascii="Times New Roman" w:hAnsi="Times New Roman" w:cs="Times New Roman"/>
      <w:color w:val="000000"/>
      <w:sz w:val="24"/>
      <w:szCs w:val="24"/>
      <w:lang w:val="id-ID" w:bidi="ar-SA"/>
    </w:rPr>
  </w:style>
  <w:style w:type="table" w:styleId="TableGrid">
    <w:name w:val="Table Grid"/>
    <w:basedOn w:val="TableNormal"/>
    <w:uiPriority w:val="59"/>
    <w:rsid w:val="0067797B"/>
    <w:pPr>
      <w:spacing w:line="240" w:lineRule="auto"/>
      <w:ind w:left="0" w:firstLine="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7797B"/>
    <w:rPr>
      <w:color w:val="0000FF" w:themeColor="hyperlink"/>
      <w:u w:val="single"/>
    </w:rPr>
  </w:style>
  <w:style w:type="paragraph" w:styleId="Caption">
    <w:name w:val="caption"/>
    <w:basedOn w:val="Normal"/>
    <w:next w:val="Normal"/>
    <w:uiPriority w:val="35"/>
    <w:unhideWhenUsed/>
    <w:rsid w:val="009812D3"/>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5204">
      <w:bodyDiv w:val="1"/>
      <w:marLeft w:val="0"/>
      <w:marRight w:val="0"/>
      <w:marTop w:val="0"/>
      <w:marBottom w:val="0"/>
      <w:divBdr>
        <w:top w:val="none" w:sz="0" w:space="0" w:color="auto"/>
        <w:left w:val="none" w:sz="0" w:space="0" w:color="auto"/>
        <w:bottom w:val="none" w:sz="0" w:space="0" w:color="auto"/>
        <w:right w:val="none" w:sz="0" w:space="0" w:color="auto"/>
      </w:divBdr>
    </w:div>
    <w:div w:id="137116335">
      <w:bodyDiv w:val="1"/>
      <w:marLeft w:val="0"/>
      <w:marRight w:val="0"/>
      <w:marTop w:val="0"/>
      <w:marBottom w:val="0"/>
      <w:divBdr>
        <w:top w:val="none" w:sz="0" w:space="0" w:color="auto"/>
        <w:left w:val="none" w:sz="0" w:space="0" w:color="auto"/>
        <w:bottom w:val="none" w:sz="0" w:space="0" w:color="auto"/>
        <w:right w:val="none" w:sz="0" w:space="0" w:color="auto"/>
      </w:divBdr>
    </w:div>
    <w:div w:id="197207159">
      <w:bodyDiv w:val="1"/>
      <w:marLeft w:val="0"/>
      <w:marRight w:val="0"/>
      <w:marTop w:val="0"/>
      <w:marBottom w:val="0"/>
      <w:divBdr>
        <w:top w:val="none" w:sz="0" w:space="0" w:color="auto"/>
        <w:left w:val="none" w:sz="0" w:space="0" w:color="auto"/>
        <w:bottom w:val="none" w:sz="0" w:space="0" w:color="auto"/>
        <w:right w:val="none" w:sz="0" w:space="0" w:color="auto"/>
      </w:divBdr>
    </w:div>
    <w:div w:id="468521617">
      <w:bodyDiv w:val="1"/>
      <w:marLeft w:val="0"/>
      <w:marRight w:val="0"/>
      <w:marTop w:val="0"/>
      <w:marBottom w:val="0"/>
      <w:divBdr>
        <w:top w:val="none" w:sz="0" w:space="0" w:color="auto"/>
        <w:left w:val="none" w:sz="0" w:space="0" w:color="auto"/>
        <w:bottom w:val="none" w:sz="0" w:space="0" w:color="auto"/>
        <w:right w:val="none" w:sz="0" w:space="0" w:color="auto"/>
      </w:divBdr>
    </w:div>
    <w:div w:id="1266617185">
      <w:bodyDiv w:val="1"/>
      <w:marLeft w:val="0"/>
      <w:marRight w:val="0"/>
      <w:marTop w:val="0"/>
      <w:marBottom w:val="0"/>
      <w:divBdr>
        <w:top w:val="none" w:sz="0" w:space="0" w:color="auto"/>
        <w:left w:val="none" w:sz="0" w:space="0" w:color="auto"/>
        <w:bottom w:val="none" w:sz="0" w:space="0" w:color="auto"/>
        <w:right w:val="none" w:sz="0" w:space="0" w:color="auto"/>
      </w:divBdr>
    </w:div>
    <w:div w:id="1613511270">
      <w:bodyDiv w:val="1"/>
      <w:marLeft w:val="0"/>
      <w:marRight w:val="0"/>
      <w:marTop w:val="0"/>
      <w:marBottom w:val="0"/>
      <w:divBdr>
        <w:top w:val="none" w:sz="0" w:space="0" w:color="auto"/>
        <w:left w:val="none" w:sz="0" w:space="0" w:color="auto"/>
        <w:bottom w:val="none" w:sz="0" w:space="0" w:color="auto"/>
        <w:right w:val="none" w:sz="0" w:space="0" w:color="auto"/>
      </w:divBdr>
    </w:div>
    <w:div w:id="1683701850">
      <w:bodyDiv w:val="1"/>
      <w:marLeft w:val="0"/>
      <w:marRight w:val="0"/>
      <w:marTop w:val="0"/>
      <w:marBottom w:val="0"/>
      <w:divBdr>
        <w:top w:val="none" w:sz="0" w:space="0" w:color="auto"/>
        <w:left w:val="none" w:sz="0" w:space="0" w:color="auto"/>
        <w:bottom w:val="none" w:sz="0" w:space="0" w:color="auto"/>
        <w:right w:val="none" w:sz="0" w:space="0" w:color="auto"/>
      </w:divBdr>
    </w:div>
    <w:div w:id="212614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image" Target="media/image8.wmf"/><Relationship Id="rId28"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image" Target="media/image4.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ni.co.id" TargetMode="External"/><Relationship Id="rId14" Type="http://schemas.openxmlformats.org/officeDocument/2006/relationships/chart" Target="charts/chart5.xml"/><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oleObject" Target="file:///G:\%5b%20Client%20Data%20%5d\2015\05%20Mei\08%20Riska_Ekuitas%20(Regresi%20AC%202%20Var)\Bahan\Data%20Olah.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5b%20Client%20Data%20%5d\2015\05%20Mei\08%20Riska_Ekuitas%20(Regresi%20AC%202%20Var)\Bahan\Data%20Olah.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5b%20Client%20Data%20%5d\2015\05%20Mei\08%20Riska_Ekuitas%20(Regresi%20AC%202%20Var)\Bahan\Data%20Olah.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5b%20Client%20Data%20%5d\2015\05%20Mei\08%20Riska_Ekuitas%20(Regresi%20AC%202%20Var)\Bahan\Data%20Olah.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Public\Documents\file%20Riska\Hasil%20Olah%20SIGMA\Lampiran\Lampiran%20Data.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Public\Documents\file%20Riska\Hasil%20Olah%20SIGMA\Lampiran\Lampiran%20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'Data Olah'!$J$2</c:f>
              <c:strCache>
                <c:ptCount val="1"/>
                <c:pt idx="0">
                  <c:v>NPL</c:v>
                </c:pt>
              </c:strCache>
            </c:strRef>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Olah'!$J$3:$J$26</c:f>
              <c:numCache>
                <c:formatCode>0.00</c:formatCode>
                <c:ptCount val="24"/>
                <c:pt idx="0">
                  <c:v>5.58</c:v>
                </c:pt>
                <c:pt idx="1">
                  <c:v>5.54</c:v>
                </c:pt>
                <c:pt idx="2">
                  <c:v>6.35</c:v>
                </c:pt>
                <c:pt idx="3">
                  <c:v>4.68</c:v>
                </c:pt>
                <c:pt idx="4">
                  <c:v>4.67</c:v>
                </c:pt>
                <c:pt idx="5">
                  <c:v>4.3</c:v>
                </c:pt>
                <c:pt idx="6">
                  <c:v>4.37</c:v>
                </c:pt>
                <c:pt idx="7">
                  <c:v>4.28</c:v>
                </c:pt>
                <c:pt idx="8">
                  <c:v>4.09</c:v>
                </c:pt>
                <c:pt idx="9">
                  <c:v>4.03</c:v>
                </c:pt>
                <c:pt idx="10">
                  <c:v>3.8299999999999987</c:v>
                </c:pt>
                <c:pt idx="11">
                  <c:v>3.61</c:v>
                </c:pt>
                <c:pt idx="12">
                  <c:v>3.58</c:v>
                </c:pt>
                <c:pt idx="13">
                  <c:v>3.44</c:v>
                </c:pt>
                <c:pt idx="14">
                  <c:v>3.3899999999999997</c:v>
                </c:pt>
                <c:pt idx="15">
                  <c:v>2.84</c:v>
                </c:pt>
                <c:pt idx="16">
                  <c:v>2.7800000000000002</c:v>
                </c:pt>
                <c:pt idx="17">
                  <c:v>2.5499999999999998</c:v>
                </c:pt>
                <c:pt idx="18">
                  <c:v>2.44</c:v>
                </c:pt>
                <c:pt idx="19">
                  <c:v>2.17</c:v>
                </c:pt>
                <c:pt idx="20">
                  <c:v>2.3199999999999967</c:v>
                </c:pt>
                <c:pt idx="21">
                  <c:v>2.19</c:v>
                </c:pt>
                <c:pt idx="22">
                  <c:v>2.23</c:v>
                </c:pt>
                <c:pt idx="23">
                  <c:v>1.9600000000000062</c:v>
                </c:pt>
              </c:numCache>
            </c:numRef>
          </c:val>
          <c:smooth val="0"/>
        </c:ser>
        <c:dLbls>
          <c:showLegendKey val="0"/>
          <c:showVal val="1"/>
          <c:showCatName val="0"/>
          <c:showSerName val="0"/>
          <c:showPercent val="0"/>
          <c:showBubbleSize val="0"/>
        </c:dLbls>
        <c:marker val="1"/>
        <c:smooth val="0"/>
        <c:axId val="152596864"/>
        <c:axId val="152598400"/>
      </c:lineChart>
      <c:catAx>
        <c:axId val="152596864"/>
        <c:scaling>
          <c:orientation val="minMax"/>
        </c:scaling>
        <c:delete val="0"/>
        <c:axPos val="b"/>
        <c:numFmt formatCode="General" sourceLinked="1"/>
        <c:majorTickMark val="none"/>
        <c:minorTickMark val="none"/>
        <c:tickLblPos val="nextTo"/>
        <c:txPr>
          <a:bodyPr rot="-5400000" vert="horz"/>
          <a:lstStyle/>
          <a:p>
            <a:pPr>
              <a:defRPr lang="id-ID"/>
            </a:pPr>
            <a:endParaRPr lang="en-US"/>
          </a:p>
        </c:txPr>
        <c:crossAx val="152598400"/>
        <c:crossesAt val="0"/>
        <c:auto val="1"/>
        <c:lblAlgn val="ctr"/>
        <c:lblOffset val="100"/>
        <c:noMultiLvlLbl val="0"/>
      </c:catAx>
      <c:valAx>
        <c:axId val="152598400"/>
        <c:scaling>
          <c:orientation val="minMax"/>
          <c:max val="7"/>
          <c:min val="0"/>
        </c:scaling>
        <c:delete val="0"/>
        <c:axPos val="l"/>
        <c:majorGridlines/>
        <c:numFmt formatCode="General" sourceLinked="0"/>
        <c:majorTickMark val="none"/>
        <c:minorTickMark val="none"/>
        <c:tickLblPos val="nextTo"/>
        <c:txPr>
          <a:bodyPr/>
          <a:lstStyle/>
          <a:p>
            <a:pPr>
              <a:defRPr lang="id-ID"/>
            </a:pPr>
            <a:endParaRPr lang="en-US"/>
          </a:p>
        </c:txPr>
        <c:crossAx val="152596864"/>
        <c:crosses val="autoZero"/>
        <c:crossBetween val="between"/>
        <c:majorUnit val="1"/>
        <c:minorUnit val="0.2"/>
      </c:valAx>
    </c:plotArea>
    <c:legend>
      <c:legendPos val="r"/>
      <c:overlay val="0"/>
      <c:txPr>
        <a:bodyPr/>
        <a:lstStyle/>
        <a:p>
          <a:pPr>
            <a:defRPr lang="id-ID"/>
          </a:pPr>
          <a:endParaRPr lang="en-US"/>
        </a:p>
      </c:txPr>
    </c:legend>
    <c:plotVisOnly val="1"/>
    <c:dispBlanksAs val="zero"/>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'Data Olah'!$J$2</c:f>
              <c:strCache>
                <c:ptCount val="1"/>
                <c:pt idx="0">
                  <c:v>NPL</c:v>
                </c:pt>
              </c:strCache>
            </c:strRef>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Olah'!$K$3:$K$26</c:f>
              <c:numCache>
                <c:formatCode>0.00</c:formatCode>
                <c:ptCount val="24"/>
                <c:pt idx="0">
                  <c:v>0</c:v>
                </c:pt>
                <c:pt idx="1">
                  <c:v>-0.72202166064982665</c:v>
                </c:pt>
                <c:pt idx="2">
                  <c:v>12.755905511811022</c:v>
                </c:pt>
                <c:pt idx="3">
                  <c:v>-35.683760683760333</c:v>
                </c:pt>
                <c:pt idx="4">
                  <c:v>-0.21413276231262929</c:v>
                </c:pt>
                <c:pt idx="5">
                  <c:v>-8.6046511627906419</c:v>
                </c:pt>
                <c:pt idx="6">
                  <c:v>1.601830663615567</c:v>
                </c:pt>
                <c:pt idx="7">
                  <c:v>-2.1028037383177542</c:v>
                </c:pt>
                <c:pt idx="8">
                  <c:v>-4.6454767726161466</c:v>
                </c:pt>
                <c:pt idx="9">
                  <c:v>-1.4888337468982533</c:v>
                </c:pt>
                <c:pt idx="10">
                  <c:v>-5.2219321148825113</c:v>
                </c:pt>
                <c:pt idx="11">
                  <c:v>-6.0941828254847685</c:v>
                </c:pt>
                <c:pt idx="12">
                  <c:v>-0.83798882681563702</c:v>
                </c:pt>
                <c:pt idx="13">
                  <c:v>-4.0697674418604723</c:v>
                </c:pt>
                <c:pt idx="14">
                  <c:v>-1.4749262536872976</c:v>
                </c:pt>
                <c:pt idx="15">
                  <c:v>-19.366197183098631</c:v>
                </c:pt>
                <c:pt idx="16">
                  <c:v>-2.1582733812949662</c:v>
                </c:pt>
                <c:pt idx="17">
                  <c:v>-9.0196078431372548</c:v>
                </c:pt>
                <c:pt idx="18">
                  <c:v>-4.5081967213114709</c:v>
                </c:pt>
                <c:pt idx="19">
                  <c:v>-12.442396313364076</c:v>
                </c:pt>
                <c:pt idx="20">
                  <c:v>6.465517241379267</c:v>
                </c:pt>
                <c:pt idx="21">
                  <c:v>-5.9360730593607434</c:v>
                </c:pt>
                <c:pt idx="22">
                  <c:v>1.7937219730941614</c:v>
                </c:pt>
                <c:pt idx="23">
                  <c:v>-13.775510204081705</c:v>
                </c:pt>
              </c:numCache>
            </c:numRef>
          </c:val>
          <c:smooth val="0"/>
        </c:ser>
        <c:dLbls>
          <c:showLegendKey val="0"/>
          <c:showVal val="1"/>
          <c:showCatName val="0"/>
          <c:showSerName val="0"/>
          <c:showPercent val="0"/>
          <c:showBubbleSize val="0"/>
        </c:dLbls>
        <c:marker val="1"/>
        <c:smooth val="0"/>
        <c:axId val="152614784"/>
        <c:axId val="152616320"/>
      </c:lineChart>
      <c:catAx>
        <c:axId val="152614784"/>
        <c:scaling>
          <c:orientation val="minMax"/>
        </c:scaling>
        <c:delete val="0"/>
        <c:axPos val="b"/>
        <c:numFmt formatCode="General" sourceLinked="1"/>
        <c:majorTickMark val="cross"/>
        <c:minorTickMark val="none"/>
        <c:tickLblPos val="nextTo"/>
        <c:txPr>
          <a:bodyPr rot="-5400000" vert="horz"/>
          <a:lstStyle/>
          <a:p>
            <a:pPr>
              <a:defRPr lang="id-ID"/>
            </a:pPr>
            <a:endParaRPr lang="en-US"/>
          </a:p>
        </c:txPr>
        <c:crossAx val="152616320"/>
        <c:crosses val="autoZero"/>
        <c:auto val="1"/>
        <c:lblAlgn val="ctr"/>
        <c:lblOffset val="100"/>
        <c:noMultiLvlLbl val="0"/>
      </c:catAx>
      <c:valAx>
        <c:axId val="152616320"/>
        <c:scaling>
          <c:orientation val="minMax"/>
        </c:scaling>
        <c:delete val="0"/>
        <c:axPos val="l"/>
        <c:majorGridlines/>
        <c:numFmt formatCode="General" sourceLinked="0"/>
        <c:majorTickMark val="none"/>
        <c:minorTickMark val="none"/>
        <c:tickLblPos val="nextTo"/>
        <c:txPr>
          <a:bodyPr/>
          <a:lstStyle/>
          <a:p>
            <a:pPr>
              <a:defRPr lang="id-ID"/>
            </a:pPr>
            <a:endParaRPr lang="en-US"/>
          </a:p>
        </c:txPr>
        <c:crossAx val="152614784"/>
        <c:crosses val="autoZero"/>
        <c:crossBetween val="between"/>
      </c:valAx>
    </c:plotArea>
    <c:legend>
      <c:legendPos val="r"/>
      <c:overlay val="0"/>
      <c:txPr>
        <a:bodyPr/>
        <a:lstStyle/>
        <a:p>
          <a:pPr>
            <a:defRPr lang="id-ID"/>
          </a:pPr>
          <a:endParaRPr lang="en-US"/>
        </a:p>
      </c:txPr>
    </c:legend>
    <c:plotVisOnly val="1"/>
    <c:dispBlanksAs val="zero"/>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lineChart>
        <c:grouping val="stacked"/>
        <c:varyColors val="0"/>
        <c:ser>
          <c:idx val="0"/>
          <c:order val="0"/>
          <c:tx>
            <c:strRef>
              <c:f>'Data Olah'!$N$2</c:f>
              <c:strCache>
                <c:ptCount val="1"/>
                <c:pt idx="0">
                  <c:v>NIM</c:v>
                </c:pt>
              </c:strCache>
            </c:strRef>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Olah'!$N$3:$N$26</c:f>
              <c:numCache>
                <c:formatCode>0.00</c:formatCode>
                <c:ptCount val="24"/>
                <c:pt idx="0">
                  <c:v>6.1599999999999975</c:v>
                </c:pt>
                <c:pt idx="1">
                  <c:v>6.1599999999999975</c:v>
                </c:pt>
                <c:pt idx="2">
                  <c:v>6.05</c:v>
                </c:pt>
                <c:pt idx="3">
                  <c:v>6.01</c:v>
                </c:pt>
                <c:pt idx="4">
                  <c:v>5.75</c:v>
                </c:pt>
                <c:pt idx="5">
                  <c:v>5.83</c:v>
                </c:pt>
                <c:pt idx="6">
                  <c:v>5.9</c:v>
                </c:pt>
                <c:pt idx="7">
                  <c:v>5.78</c:v>
                </c:pt>
                <c:pt idx="8">
                  <c:v>5.7</c:v>
                </c:pt>
                <c:pt idx="9">
                  <c:v>5.9</c:v>
                </c:pt>
                <c:pt idx="10">
                  <c:v>5.92</c:v>
                </c:pt>
                <c:pt idx="11">
                  <c:v>6.03</c:v>
                </c:pt>
                <c:pt idx="12">
                  <c:v>5.9700000000000024</c:v>
                </c:pt>
                <c:pt idx="13">
                  <c:v>5.7700000000000014</c:v>
                </c:pt>
                <c:pt idx="14">
                  <c:v>5.84</c:v>
                </c:pt>
                <c:pt idx="15">
                  <c:v>5.9300000000000024</c:v>
                </c:pt>
                <c:pt idx="16">
                  <c:v>6.1599999999999975</c:v>
                </c:pt>
                <c:pt idx="17">
                  <c:v>6.18</c:v>
                </c:pt>
                <c:pt idx="18">
                  <c:v>6.09</c:v>
                </c:pt>
                <c:pt idx="19">
                  <c:v>6.1099999999999985</c:v>
                </c:pt>
                <c:pt idx="20">
                  <c:v>6.08</c:v>
                </c:pt>
                <c:pt idx="21">
                  <c:v>5.95</c:v>
                </c:pt>
                <c:pt idx="22">
                  <c:v>6.13</c:v>
                </c:pt>
                <c:pt idx="23">
                  <c:v>6.2</c:v>
                </c:pt>
              </c:numCache>
            </c:numRef>
          </c:val>
          <c:smooth val="0"/>
        </c:ser>
        <c:dLbls>
          <c:showLegendKey val="0"/>
          <c:showVal val="1"/>
          <c:showCatName val="0"/>
          <c:showSerName val="0"/>
          <c:showPercent val="0"/>
          <c:showBubbleSize val="0"/>
        </c:dLbls>
        <c:marker val="1"/>
        <c:smooth val="0"/>
        <c:axId val="152624512"/>
        <c:axId val="152630400"/>
      </c:lineChart>
      <c:catAx>
        <c:axId val="152624512"/>
        <c:scaling>
          <c:orientation val="minMax"/>
        </c:scaling>
        <c:delete val="0"/>
        <c:axPos val="b"/>
        <c:numFmt formatCode="General" sourceLinked="1"/>
        <c:majorTickMark val="none"/>
        <c:minorTickMark val="none"/>
        <c:tickLblPos val="nextTo"/>
        <c:txPr>
          <a:bodyPr rot="-5400000" vert="horz"/>
          <a:lstStyle/>
          <a:p>
            <a:pPr>
              <a:defRPr lang="id-ID"/>
            </a:pPr>
            <a:endParaRPr lang="en-US"/>
          </a:p>
        </c:txPr>
        <c:crossAx val="152630400"/>
        <c:crossesAt val="0"/>
        <c:auto val="1"/>
        <c:lblAlgn val="ctr"/>
        <c:lblOffset val="100"/>
        <c:noMultiLvlLbl val="0"/>
      </c:catAx>
      <c:valAx>
        <c:axId val="152630400"/>
        <c:scaling>
          <c:orientation val="minMax"/>
          <c:max val="7"/>
          <c:min val="0"/>
        </c:scaling>
        <c:delete val="0"/>
        <c:axPos val="l"/>
        <c:majorGridlines/>
        <c:numFmt formatCode="0" sourceLinked="0"/>
        <c:majorTickMark val="none"/>
        <c:minorTickMark val="none"/>
        <c:tickLblPos val="nextTo"/>
        <c:txPr>
          <a:bodyPr/>
          <a:lstStyle/>
          <a:p>
            <a:pPr>
              <a:defRPr lang="id-ID"/>
            </a:pPr>
            <a:endParaRPr lang="en-US"/>
          </a:p>
        </c:txPr>
        <c:crossAx val="152624512"/>
        <c:crosses val="autoZero"/>
        <c:crossBetween val="between"/>
        <c:majorUnit val="1"/>
        <c:minorUnit val="1"/>
      </c:valAx>
    </c:plotArea>
    <c:legend>
      <c:legendPos val="r"/>
      <c:overlay val="0"/>
      <c:txPr>
        <a:bodyPr/>
        <a:lstStyle/>
        <a:p>
          <a:pPr>
            <a:defRPr lang="id-ID"/>
          </a:pPr>
          <a:endParaRPr lang="en-US"/>
        </a:p>
      </c:txPr>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lineChart>
        <c:grouping val="stacked"/>
        <c:varyColors val="0"/>
        <c:ser>
          <c:idx val="0"/>
          <c:order val="0"/>
          <c:tx>
            <c:strRef>
              <c:f>'Data Olah'!$N$2</c:f>
              <c:strCache>
                <c:ptCount val="1"/>
                <c:pt idx="0">
                  <c:v>NIM</c:v>
                </c:pt>
              </c:strCache>
            </c:strRef>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Olah'!$O$3:$O$26</c:f>
              <c:numCache>
                <c:formatCode>0.00</c:formatCode>
                <c:ptCount val="24"/>
                <c:pt idx="0">
                  <c:v>0</c:v>
                </c:pt>
                <c:pt idx="1">
                  <c:v>0</c:v>
                </c:pt>
                <c:pt idx="2">
                  <c:v>-1.8181818181818241</c:v>
                </c:pt>
                <c:pt idx="3">
                  <c:v>-0.66555740432612465</c:v>
                </c:pt>
                <c:pt idx="4">
                  <c:v>-4.5217391304347814</c:v>
                </c:pt>
                <c:pt idx="5">
                  <c:v>1.3722126929674112</c:v>
                </c:pt>
                <c:pt idx="6">
                  <c:v>1.1864406779661063</c:v>
                </c:pt>
                <c:pt idx="7">
                  <c:v>-2.0761245674740612</c:v>
                </c:pt>
                <c:pt idx="8">
                  <c:v>-1.4035087719298258</c:v>
                </c:pt>
                <c:pt idx="9">
                  <c:v>3.3898305084745792</c:v>
                </c:pt>
                <c:pt idx="10">
                  <c:v>0.33783783783783422</c:v>
                </c:pt>
                <c:pt idx="11">
                  <c:v>1.8242122719734721</c:v>
                </c:pt>
                <c:pt idx="12">
                  <c:v>-1.0050251256281491</c:v>
                </c:pt>
                <c:pt idx="13">
                  <c:v>-3.4662045060658597</c:v>
                </c:pt>
                <c:pt idx="14">
                  <c:v>1.1986301369863204</c:v>
                </c:pt>
                <c:pt idx="15">
                  <c:v>1.5177065767284958</c:v>
                </c:pt>
                <c:pt idx="16">
                  <c:v>3.7337662337662407</c:v>
                </c:pt>
                <c:pt idx="17">
                  <c:v>0.32362459546925409</c:v>
                </c:pt>
                <c:pt idx="18">
                  <c:v>-1.4778325123152678</c:v>
                </c:pt>
                <c:pt idx="19">
                  <c:v>0.32733224222586993</c:v>
                </c:pt>
                <c:pt idx="20">
                  <c:v>-0.49342105263158276</c:v>
                </c:pt>
                <c:pt idx="21">
                  <c:v>-2.1848739495798277</c:v>
                </c:pt>
                <c:pt idx="22">
                  <c:v>2.9363784665579074</c:v>
                </c:pt>
                <c:pt idx="23">
                  <c:v>1.1290322580645198</c:v>
                </c:pt>
              </c:numCache>
            </c:numRef>
          </c:val>
          <c:smooth val="0"/>
        </c:ser>
        <c:dLbls>
          <c:showLegendKey val="0"/>
          <c:showVal val="1"/>
          <c:showCatName val="0"/>
          <c:showSerName val="0"/>
          <c:showPercent val="0"/>
          <c:showBubbleSize val="0"/>
        </c:dLbls>
        <c:marker val="1"/>
        <c:smooth val="0"/>
        <c:axId val="110908544"/>
        <c:axId val="110910080"/>
      </c:lineChart>
      <c:catAx>
        <c:axId val="110908544"/>
        <c:scaling>
          <c:orientation val="minMax"/>
        </c:scaling>
        <c:delete val="0"/>
        <c:axPos val="b"/>
        <c:numFmt formatCode="General" sourceLinked="1"/>
        <c:majorTickMark val="cross"/>
        <c:minorTickMark val="none"/>
        <c:tickLblPos val="nextTo"/>
        <c:txPr>
          <a:bodyPr rot="-5400000" vert="horz"/>
          <a:lstStyle/>
          <a:p>
            <a:pPr>
              <a:defRPr lang="id-ID"/>
            </a:pPr>
            <a:endParaRPr lang="en-US"/>
          </a:p>
        </c:txPr>
        <c:crossAx val="110910080"/>
        <c:crosses val="autoZero"/>
        <c:auto val="1"/>
        <c:lblAlgn val="ctr"/>
        <c:lblOffset val="100"/>
        <c:noMultiLvlLbl val="0"/>
      </c:catAx>
      <c:valAx>
        <c:axId val="110910080"/>
        <c:scaling>
          <c:orientation val="minMax"/>
        </c:scaling>
        <c:delete val="0"/>
        <c:axPos val="l"/>
        <c:majorGridlines/>
        <c:numFmt formatCode="General" sourceLinked="0"/>
        <c:majorTickMark val="none"/>
        <c:minorTickMark val="none"/>
        <c:tickLblPos val="nextTo"/>
        <c:txPr>
          <a:bodyPr/>
          <a:lstStyle/>
          <a:p>
            <a:pPr>
              <a:defRPr lang="id-ID"/>
            </a:pPr>
            <a:endParaRPr lang="en-US"/>
          </a:p>
        </c:txPr>
        <c:crossAx val="110908544"/>
        <c:crosses val="autoZero"/>
        <c:crossBetween val="between"/>
      </c:valAx>
    </c:plotArea>
    <c:legend>
      <c:legendPos val="r"/>
      <c:overlay val="0"/>
      <c:txPr>
        <a:bodyPr/>
        <a:lstStyle/>
        <a:p>
          <a:pPr>
            <a:defRPr lang="id-ID"/>
          </a:pPr>
          <a:endParaRPr lang="en-US"/>
        </a:p>
      </c:txPr>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cked"/>
        <c:varyColors val="0"/>
        <c:ser>
          <c:idx val="0"/>
          <c:order val="0"/>
          <c:tx>
            <c:v>ROA</c:v>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Olah'!$R$3:$R$26</c:f>
              <c:numCache>
                <c:formatCode>0.000</c:formatCode>
                <c:ptCount val="24"/>
                <c:pt idx="0">
                  <c:v>1.9100000000000001</c:v>
                </c:pt>
                <c:pt idx="1">
                  <c:v>1.62</c:v>
                </c:pt>
                <c:pt idx="2">
                  <c:v>1.57</c:v>
                </c:pt>
                <c:pt idx="3">
                  <c:v>1.72</c:v>
                </c:pt>
                <c:pt idx="4">
                  <c:v>2.5099999999999998</c:v>
                </c:pt>
                <c:pt idx="5">
                  <c:v>2.34</c:v>
                </c:pt>
                <c:pt idx="6">
                  <c:v>2.61</c:v>
                </c:pt>
                <c:pt idx="7">
                  <c:v>2.4899999999999998</c:v>
                </c:pt>
                <c:pt idx="8">
                  <c:v>2.82</c:v>
                </c:pt>
                <c:pt idx="9">
                  <c:v>3.05</c:v>
                </c:pt>
                <c:pt idx="10">
                  <c:v>2.96</c:v>
                </c:pt>
                <c:pt idx="11">
                  <c:v>2.94</c:v>
                </c:pt>
                <c:pt idx="12">
                  <c:v>2.7800000000000002</c:v>
                </c:pt>
                <c:pt idx="13">
                  <c:v>2.8099999999999987</c:v>
                </c:pt>
                <c:pt idx="14">
                  <c:v>2.8099999999999987</c:v>
                </c:pt>
                <c:pt idx="15">
                  <c:v>2.94</c:v>
                </c:pt>
                <c:pt idx="16">
                  <c:v>3.2600000000000002</c:v>
                </c:pt>
                <c:pt idx="17">
                  <c:v>3.3899999999999997</c:v>
                </c:pt>
                <c:pt idx="18">
                  <c:v>3.32</c:v>
                </c:pt>
                <c:pt idx="19">
                  <c:v>3.36</c:v>
                </c:pt>
                <c:pt idx="20">
                  <c:v>3.2800000000000002</c:v>
                </c:pt>
                <c:pt idx="21">
                  <c:v>3.2600000000000002</c:v>
                </c:pt>
                <c:pt idx="22">
                  <c:v>3.32</c:v>
                </c:pt>
                <c:pt idx="23">
                  <c:v>3.4899999999999998</c:v>
                </c:pt>
              </c:numCache>
            </c:numRef>
          </c:val>
          <c:smooth val="0"/>
        </c:ser>
        <c:dLbls>
          <c:showLegendKey val="0"/>
          <c:showVal val="1"/>
          <c:showCatName val="0"/>
          <c:showSerName val="0"/>
          <c:showPercent val="0"/>
          <c:showBubbleSize val="0"/>
        </c:dLbls>
        <c:marker val="1"/>
        <c:smooth val="0"/>
        <c:axId val="110922368"/>
        <c:axId val="110932352"/>
      </c:lineChart>
      <c:catAx>
        <c:axId val="110922368"/>
        <c:scaling>
          <c:orientation val="minMax"/>
        </c:scaling>
        <c:delete val="0"/>
        <c:axPos val="b"/>
        <c:numFmt formatCode="General" sourceLinked="1"/>
        <c:majorTickMark val="none"/>
        <c:minorTickMark val="none"/>
        <c:tickLblPos val="nextTo"/>
        <c:txPr>
          <a:bodyPr rot="-5400000" vert="horz"/>
          <a:lstStyle/>
          <a:p>
            <a:pPr>
              <a:defRPr lang="id-ID"/>
            </a:pPr>
            <a:endParaRPr lang="en-US"/>
          </a:p>
        </c:txPr>
        <c:crossAx val="110932352"/>
        <c:crosses val="autoZero"/>
        <c:auto val="1"/>
        <c:lblAlgn val="ctr"/>
        <c:lblOffset val="100"/>
        <c:noMultiLvlLbl val="0"/>
      </c:catAx>
      <c:valAx>
        <c:axId val="110932352"/>
        <c:scaling>
          <c:orientation val="minMax"/>
        </c:scaling>
        <c:delete val="0"/>
        <c:axPos val="l"/>
        <c:majorGridlines/>
        <c:numFmt formatCode="General" sourceLinked="0"/>
        <c:majorTickMark val="none"/>
        <c:minorTickMark val="none"/>
        <c:tickLblPos val="nextTo"/>
        <c:txPr>
          <a:bodyPr/>
          <a:lstStyle/>
          <a:p>
            <a:pPr>
              <a:defRPr lang="id-ID"/>
            </a:pPr>
            <a:endParaRPr lang="en-US"/>
          </a:p>
        </c:txPr>
        <c:crossAx val="110922368"/>
        <c:crosses val="autoZero"/>
        <c:crossBetween val="between"/>
      </c:valAx>
    </c:plotArea>
    <c:legend>
      <c:legendPos val="r"/>
      <c:layout>
        <c:manualLayout>
          <c:xMode val="edge"/>
          <c:yMode val="edge"/>
          <c:x val="0.86512526302109694"/>
          <c:y val="0.45416245022604118"/>
          <c:w val="0.13487473697890567"/>
          <c:h val="9.1675099547917721E-2"/>
        </c:manualLayout>
      </c:layout>
      <c:overlay val="0"/>
      <c:txPr>
        <a:bodyPr/>
        <a:lstStyle/>
        <a:p>
          <a:pPr>
            <a:defRPr lang="id-ID"/>
          </a:pPr>
          <a:endParaRPr lang="en-US"/>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cked"/>
        <c:varyColors val="0"/>
        <c:ser>
          <c:idx val="0"/>
          <c:order val="0"/>
          <c:tx>
            <c:v>ROA</c:v>
          </c:tx>
          <c:dLbls>
            <c:delete val="1"/>
          </c:dLbls>
          <c:cat>
            <c:numRef>
              <c:f>'Data Olah'!$B$3:$B$26</c:f>
              <c:numCache>
                <c:formatCode>General</c:formatCode>
                <c:ptCount val="24"/>
                <c:pt idx="0">
                  <c:v>2009</c:v>
                </c:pt>
                <c:pt idx="4">
                  <c:v>2010</c:v>
                </c:pt>
                <c:pt idx="8">
                  <c:v>2011</c:v>
                </c:pt>
                <c:pt idx="12">
                  <c:v>2012</c:v>
                </c:pt>
                <c:pt idx="16">
                  <c:v>2013</c:v>
                </c:pt>
                <c:pt idx="20">
                  <c:v>2014</c:v>
                </c:pt>
              </c:numCache>
            </c:numRef>
          </c:cat>
          <c:val>
            <c:numRef>
              <c:f>'Data Olah'!$S$3:$S$26</c:f>
              <c:numCache>
                <c:formatCode>0.000</c:formatCode>
                <c:ptCount val="24"/>
                <c:pt idx="0" formatCode="General">
                  <c:v>0</c:v>
                </c:pt>
                <c:pt idx="1">
                  <c:v>-17.901234567901181</c:v>
                </c:pt>
                <c:pt idx="2">
                  <c:v>-3.1847133757961812</c:v>
                </c:pt>
                <c:pt idx="3">
                  <c:v>8.7209302325581337</c:v>
                </c:pt>
                <c:pt idx="4">
                  <c:v>31.474103585657321</c:v>
                </c:pt>
                <c:pt idx="5">
                  <c:v>-7.2649572649572436</c:v>
                </c:pt>
                <c:pt idx="6">
                  <c:v>10.344827586206899</c:v>
                </c:pt>
                <c:pt idx="7">
                  <c:v>-4.8192771084337327</c:v>
                </c:pt>
                <c:pt idx="8">
                  <c:v>11.702127659574455</c:v>
                </c:pt>
                <c:pt idx="9">
                  <c:v>7.5409836065573765</c:v>
                </c:pt>
                <c:pt idx="10">
                  <c:v>-3.0405405405405412</c:v>
                </c:pt>
                <c:pt idx="11">
                  <c:v>-0.6802721088435375</c:v>
                </c:pt>
                <c:pt idx="12">
                  <c:v>-5.7553956834532434</c:v>
                </c:pt>
                <c:pt idx="13">
                  <c:v>1.067615658362995</c:v>
                </c:pt>
                <c:pt idx="14">
                  <c:v>0</c:v>
                </c:pt>
                <c:pt idx="15">
                  <c:v>4.4217687074829914</c:v>
                </c:pt>
                <c:pt idx="16">
                  <c:v>9.8159509202454025</c:v>
                </c:pt>
                <c:pt idx="17">
                  <c:v>3.8348082595870303</c:v>
                </c:pt>
                <c:pt idx="18">
                  <c:v>-2.1084337349397675</c:v>
                </c:pt>
                <c:pt idx="19">
                  <c:v>1.190476190476192</c:v>
                </c:pt>
                <c:pt idx="20">
                  <c:v>-2.4390243902439037</c:v>
                </c:pt>
                <c:pt idx="21">
                  <c:v>-0.61349693251533932</c:v>
                </c:pt>
                <c:pt idx="22">
                  <c:v>1.8072289156626518</c:v>
                </c:pt>
                <c:pt idx="23">
                  <c:v>4.8710601719197824</c:v>
                </c:pt>
              </c:numCache>
            </c:numRef>
          </c:val>
          <c:smooth val="0"/>
        </c:ser>
        <c:dLbls>
          <c:showLegendKey val="0"/>
          <c:showVal val="1"/>
          <c:showCatName val="0"/>
          <c:showSerName val="0"/>
          <c:showPercent val="0"/>
          <c:showBubbleSize val="0"/>
        </c:dLbls>
        <c:marker val="1"/>
        <c:smooth val="0"/>
        <c:axId val="110948736"/>
        <c:axId val="110950272"/>
      </c:lineChart>
      <c:catAx>
        <c:axId val="110948736"/>
        <c:scaling>
          <c:orientation val="minMax"/>
        </c:scaling>
        <c:delete val="0"/>
        <c:axPos val="b"/>
        <c:numFmt formatCode="General" sourceLinked="1"/>
        <c:majorTickMark val="cross"/>
        <c:minorTickMark val="none"/>
        <c:tickLblPos val="nextTo"/>
        <c:txPr>
          <a:bodyPr rot="-5400000" vert="horz"/>
          <a:lstStyle/>
          <a:p>
            <a:pPr>
              <a:defRPr lang="id-ID"/>
            </a:pPr>
            <a:endParaRPr lang="en-US"/>
          </a:p>
        </c:txPr>
        <c:crossAx val="110950272"/>
        <c:crosses val="autoZero"/>
        <c:auto val="1"/>
        <c:lblAlgn val="ctr"/>
        <c:lblOffset val="100"/>
        <c:noMultiLvlLbl val="0"/>
      </c:catAx>
      <c:valAx>
        <c:axId val="110950272"/>
        <c:scaling>
          <c:orientation val="minMax"/>
        </c:scaling>
        <c:delete val="0"/>
        <c:axPos val="l"/>
        <c:majorGridlines/>
        <c:numFmt formatCode="General" sourceLinked="1"/>
        <c:majorTickMark val="none"/>
        <c:minorTickMark val="none"/>
        <c:tickLblPos val="nextTo"/>
        <c:txPr>
          <a:bodyPr/>
          <a:lstStyle/>
          <a:p>
            <a:pPr>
              <a:defRPr lang="id-ID"/>
            </a:pPr>
            <a:endParaRPr lang="en-US"/>
          </a:p>
        </c:txPr>
        <c:crossAx val="110948736"/>
        <c:crosses val="autoZero"/>
        <c:crossBetween val="between"/>
      </c:valAx>
    </c:plotArea>
    <c:legend>
      <c:legendPos val="r"/>
      <c:overlay val="0"/>
      <c:txPr>
        <a:bodyPr/>
        <a:lstStyle/>
        <a:p>
          <a:pPr>
            <a:defRPr lang="id-ID"/>
          </a:pPr>
          <a:endParaRPr lang="en-US"/>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E40FA-D459-4A88-9859-5C041777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3822</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4</cp:revision>
  <cp:lastPrinted>2017-07-14T01:38:00Z</cp:lastPrinted>
  <dcterms:created xsi:type="dcterms:W3CDTF">2015-08-10T07:24:00Z</dcterms:created>
  <dcterms:modified xsi:type="dcterms:W3CDTF">2017-07-14T01:38:00Z</dcterms:modified>
</cp:coreProperties>
</file>